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D3" w:rsidRPr="007276D3" w:rsidRDefault="00EA5C3F" w:rsidP="007276D3">
      <w:pPr>
        <w:autoSpaceDE w:val="0"/>
        <w:autoSpaceDN w:val="0"/>
        <w:adjustRightInd w:val="0"/>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Institutional Review Board (1)</w:t>
      </w:r>
    </w:p>
    <w:p w:rsidR="007276D3" w:rsidRDefault="007276D3" w:rsidP="007276D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Ministry of Health</w:t>
      </w:r>
      <w:r w:rsidR="00EA5C3F">
        <w:rPr>
          <w:rFonts w:ascii="Times New Roman" w:hAnsi="Times New Roman" w:cs="Times New Roman"/>
          <w:b/>
          <w:color w:val="000000"/>
          <w:sz w:val="24"/>
          <w:szCs w:val="24"/>
        </w:rPr>
        <w:t xml:space="preserve"> and Sports</w:t>
      </w:r>
    </w:p>
    <w:p w:rsidR="007276D3" w:rsidRDefault="007276D3" w:rsidP="007276D3">
      <w:pPr>
        <w:autoSpaceDE w:val="0"/>
        <w:autoSpaceDN w:val="0"/>
        <w:adjustRightInd w:val="0"/>
        <w:jc w:val="center"/>
        <w:rPr>
          <w:rFonts w:ascii="ArialMT" w:hAnsi="ArialMT" w:cs="ArialMT"/>
          <w:b/>
          <w:color w:val="000000"/>
        </w:rPr>
      </w:pPr>
      <w:r>
        <w:rPr>
          <w:rFonts w:ascii="Times New Roman" w:hAnsi="Times New Roman" w:cs="Times New Roman"/>
          <w:b/>
          <w:color w:val="000000"/>
          <w:sz w:val="24"/>
          <w:szCs w:val="24"/>
        </w:rPr>
        <w:t>Republic of the Union of</w:t>
      </w:r>
      <w:r w:rsidRPr="007276D3">
        <w:rPr>
          <w:rFonts w:ascii="Times New Roman" w:hAnsi="Times New Roman" w:cs="Times New Roman"/>
          <w:b/>
          <w:color w:val="000000"/>
          <w:sz w:val="24"/>
          <w:szCs w:val="24"/>
        </w:rPr>
        <w:t xml:space="preserve"> Myanmar</w:t>
      </w:r>
    </w:p>
    <w:p w:rsidR="007276D3" w:rsidRDefault="007276D3" w:rsidP="008E7878">
      <w:pPr>
        <w:pStyle w:val="Title"/>
        <w:spacing w:line="240" w:lineRule="auto"/>
        <w:rPr>
          <w:szCs w:val="24"/>
        </w:rPr>
      </w:pPr>
    </w:p>
    <w:p w:rsidR="006374A3" w:rsidRPr="009B3F5F" w:rsidRDefault="006374A3" w:rsidP="008E7878">
      <w:pPr>
        <w:pStyle w:val="Title"/>
        <w:spacing w:line="240" w:lineRule="auto"/>
        <w:rPr>
          <w:szCs w:val="24"/>
        </w:rPr>
      </w:pPr>
      <w:r w:rsidRPr="009B3F5F">
        <w:rPr>
          <w:szCs w:val="24"/>
        </w:rPr>
        <w:t>Material Transfer Agreement</w:t>
      </w:r>
    </w:p>
    <w:p w:rsidR="005825C3" w:rsidRPr="00F32979" w:rsidRDefault="005825C3" w:rsidP="008E7878">
      <w:pPr>
        <w:pStyle w:val="Title"/>
        <w:spacing w:line="240" w:lineRule="auto"/>
        <w:rPr>
          <w:sz w:val="22"/>
          <w:szCs w:val="22"/>
        </w:rPr>
      </w:pPr>
    </w:p>
    <w:p w:rsidR="00000116" w:rsidRDefault="00931827" w:rsidP="004937B0">
      <w:pPr>
        <w:jc w:val="thaiDistribute"/>
        <w:rPr>
          <w:rFonts w:ascii="Times New Roman" w:hAnsi="Times New Roman"/>
          <w:sz w:val="24"/>
          <w:szCs w:val="24"/>
        </w:rPr>
      </w:pPr>
      <w:r>
        <w:rPr>
          <w:rFonts w:ascii="Times New Roman" w:hAnsi="Times New Roman"/>
          <w:b/>
          <w:sz w:val="24"/>
          <w:szCs w:val="24"/>
        </w:rPr>
        <w:t>Research s</w:t>
      </w:r>
      <w:r w:rsidR="00A2753E">
        <w:rPr>
          <w:rFonts w:ascii="Times New Roman" w:hAnsi="Times New Roman"/>
          <w:b/>
          <w:sz w:val="24"/>
          <w:szCs w:val="24"/>
        </w:rPr>
        <w:t xml:space="preserve">tudy </w:t>
      </w:r>
      <w:r>
        <w:rPr>
          <w:rFonts w:ascii="Times New Roman" w:hAnsi="Times New Roman"/>
          <w:b/>
          <w:sz w:val="24"/>
          <w:szCs w:val="24"/>
        </w:rPr>
        <w:t>t</w:t>
      </w:r>
      <w:r w:rsidR="00A2753E">
        <w:rPr>
          <w:rFonts w:ascii="Times New Roman" w:hAnsi="Times New Roman"/>
          <w:b/>
          <w:sz w:val="24"/>
          <w:szCs w:val="24"/>
        </w:rPr>
        <w:t>it</w:t>
      </w:r>
      <w:r w:rsidR="00DC2EB9" w:rsidRPr="00DC2EB9">
        <w:rPr>
          <w:rFonts w:ascii="Times New Roman" w:hAnsi="Times New Roman"/>
          <w:b/>
          <w:sz w:val="24"/>
          <w:szCs w:val="24"/>
        </w:rPr>
        <w:t>le</w:t>
      </w:r>
      <w:r w:rsidR="00DC2EB9">
        <w:rPr>
          <w:rFonts w:ascii="Times New Roman" w:hAnsi="Times New Roman"/>
          <w:sz w:val="24"/>
          <w:szCs w:val="24"/>
        </w:rPr>
        <w:t xml:space="preserve"> :</w:t>
      </w:r>
    </w:p>
    <w:p w:rsidR="006374A3" w:rsidRPr="00E235A7" w:rsidRDefault="006374A3" w:rsidP="004937B0">
      <w:pPr>
        <w:jc w:val="thaiDistribute"/>
        <w:rPr>
          <w:rFonts w:ascii="Times New Roman" w:hAnsi="Times New Roman"/>
          <w:sz w:val="24"/>
          <w:szCs w:val="24"/>
        </w:rPr>
      </w:pPr>
      <w:r w:rsidRPr="00E235A7">
        <w:rPr>
          <w:rFonts w:ascii="Times New Roman" w:hAnsi="Times New Roman"/>
          <w:sz w:val="24"/>
          <w:szCs w:val="24"/>
        </w:rPr>
        <w:t>This Material Transfer Agreement is made by and between</w:t>
      </w:r>
      <w:r w:rsidR="008B05B3">
        <w:rPr>
          <w:rFonts w:ascii="Times New Roman" w:hAnsi="Times New Roman"/>
          <w:bCs/>
          <w:color w:val="000000"/>
          <w:sz w:val="24"/>
          <w:szCs w:val="24"/>
        </w:rPr>
        <w:t>-----------</w:t>
      </w:r>
      <w:r w:rsidR="00613E01" w:rsidRPr="00E235A7">
        <w:rPr>
          <w:rFonts w:ascii="Times New Roman" w:hAnsi="Times New Roman"/>
          <w:sz w:val="24"/>
          <w:szCs w:val="24"/>
        </w:rPr>
        <w:t>(</w:t>
      </w:r>
      <w:r w:rsidR="0053663C">
        <w:rPr>
          <w:rFonts w:ascii="Times New Roman" w:hAnsi="Times New Roman"/>
          <w:b/>
          <w:sz w:val="24"/>
          <w:szCs w:val="24"/>
        </w:rPr>
        <w:t>p</w:t>
      </w:r>
      <w:r w:rsidR="0053663C" w:rsidRPr="008B05B3">
        <w:rPr>
          <w:rFonts w:ascii="Times New Roman" w:hAnsi="Times New Roman"/>
          <w:b/>
          <w:sz w:val="24"/>
          <w:szCs w:val="24"/>
        </w:rPr>
        <w:t>rovider</w:t>
      </w:r>
      <w:r w:rsidR="00613E01" w:rsidRPr="00E235A7">
        <w:rPr>
          <w:rFonts w:ascii="Times New Roman" w:hAnsi="Times New Roman"/>
          <w:sz w:val="24"/>
          <w:szCs w:val="24"/>
        </w:rPr>
        <w:t xml:space="preserve">) </w:t>
      </w:r>
      <w:r w:rsidRPr="00E235A7">
        <w:rPr>
          <w:rFonts w:ascii="Times New Roman" w:hAnsi="Times New Roman"/>
          <w:sz w:val="24"/>
          <w:szCs w:val="24"/>
        </w:rPr>
        <w:t xml:space="preserve">and </w:t>
      </w:r>
      <w:r w:rsidR="008B05B3">
        <w:rPr>
          <w:rFonts w:ascii="Times New Roman" w:hAnsi="Times New Roman"/>
          <w:sz w:val="24"/>
          <w:szCs w:val="24"/>
        </w:rPr>
        <w:t>-----------</w:t>
      </w:r>
      <w:r w:rsidRPr="00E235A7">
        <w:rPr>
          <w:rFonts w:ascii="Times New Roman" w:hAnsi="Times New Roman"/>
          <w:sz w:val="24"/>
          <w:szCs w:val="24"/>
        </w:rPr>
        <w:t>(</w:t>
      </w:r>
      <w:r w:rsidR="0053663C">
        <w:rPr>
          <w:rFonts w:ascii="Times New Roman" w:hAnsi="Times New Roman"/>
          <w:b/>
          <w:sz w:val="24"/>
          <w:szCs w:val="24"/>
        </w:rPr>
        <w:t>r</w:t>
      </w:r>
      <w:r w:rsidR="0053663C" w:rsidRPr="008B05B3">
        <w:rPr>
          <w:rFonts w:ascii="Times New Roman" w:hAnsi="Times New Roman"/>
          <w:b/>
          <w:sz w:val="24"/>
          <w:szCs w:val="24"/>
        </w:rPr>
        <w:t>ecipient</w:t>
      </w:r>
      <w:r w:rsidRPr="00E235A7">
        <w:rPr>
          <w:rFonts w:ascii="Times New Roman" w:hAnsi="Times New Roman"/>
          <w:sz w:val="24"/>
          <w:szCs w:val="24"/>
        </w:rPr>
        <w:t xml:space="preserve">) hereby agree to the following terms and conditions: </w:t>
      </w:r>
    </w:p>
    <w:p w:rsidR="006374A3" w:rsidRPr="008822DA" w:rsidRDefault="006374A3" w:rsidP="008E7878">
      <w:pPr>
        <w:pStyle w:val="BodyText"/>
        <w:rPr>
          <w:rFonts w:ascii="Times New Roman" w:hAnsi="Times New Roman"/>
          <w:sz w:val="22"/>
          <w:szCs w:val="22"/>
        </w:rPr>
      </w:pPr>
    </w:p>
    <w:p w:rsidR="00613E01" w:rsidRPr="004542EA" w:rsidRDefault="00B27D98" w:rsidP="00613E01">
      <w:pPr>
        <w:tabs>
          <w:tab w:val="left" w:pos="1084"/>
          <w:tab w:val="left" w:pos="1418"/>
          <w:tab w:val="left" w:pos="1510"/>
          <w:tab w:val="left" w:pos="2268"/>
          <w:tab w:val="right" w:pos="8505"/>
        </w:tabs>
        <w:suppressAutoHyphens/>
        <w:spacing w:line="360" w:lineRule="auto"/>
        <w:ind w:left="709" w:hanging="283"/>
        <w:jc w:val="both"/>
        <w:rPr>
          <w:rFonts w:ascii="Times New Roman" w:hAnsi="Times New Roman" w:cs="Arial"/>
          <w:bCs/>
          <w:sz w:val="24"/>
          <w:szCs w:val="24"/>
        </w:rPr>
      </w:pPr>
      <w:r>
        <w:rPr>
          <w:rFonts w:ascii="Times New Roman" w:hAnsi="Times New Roman"/>
          <w:sz w:val="22"/>
          <w:szCs w:val="22"/>
        </w:rPr>
        <w:t xml:space="preserve">1. </w:t>
      </w:r>
      <w:r w:rsidR="006374A3" w:rsidRPr="005250E9">
        <w:rPr>
          <w:rFonts w:ascii="Times New Roman" w:hAnsi="Times New Roman"/>
          <w:sz w:val="22"/>
          <w:szCs w:val="22"/>
        </w:rPr>
        <w:t xml:space="preserve">The biological materials </w:t>
      </w:r>
      <w:r w:rsidR="006374A3" w:rsidRPr="00B94B0A">
        <w:rPr>
          <w:rFonts w:ascii="Times New Roman" w:hAnsi="Times New Roman"/>
          <w:sz w:val="22"/>
          <w:szCs w:val="22"/>
        </w:rPr>
        <w:t>(</w:t>
      </w:r>
      <w:r w:rsidR="008B05B3" w:rsidRPr="008B05B3">
        <w:rPr>
          <w:rFonts w:ascii="Times New Roman" w:hAnsi="Times New Roman" w:cs="BrowalliaUPC"/>
          <w:b/>
          <w:sz w:val="22"/>
          <w:szCs w:val="22"/>
        </w:rPr>
        <w:t>material</w:t>
      </w:r>
      <w:r w:rsidR="006374A3" w:rsidRPr="00B94B0A">
        <w:rPr>
          <w:rFonts w:ascii="Times New Roman" w:hAnsi="Times New Roman"/>
          <w:sz w:val="22"/>
          <w:szCs w:val="22"/>
        </w:rPr>
        <w:t>)</w:t>
      </w:r>
      <w:r w:rsidR="006374A3" w:rsidRPr="005250E9">
        <w:rPr>
          <w:rFonts w:ascii="Times New Roman" w:hAnsi="Times New Roman"/>
          <w:sz w:val="22"/>
          <w:szCs w:val="22"/>
        </w:rPr>
        <w:t xml:space="preserve"> to be provided to </w:t>
      </w:r>
      <w:r w:rsidR="008B05B3">
        <w:rPr>
          <w:rFonts w:ascii="Times New Roman" w:hAnsi="Times New Roman"/>
          <w:b/>
          <w:sz w:val="24"/>
          <w:szCs w:val="24"/>
        </w:rPr>
        <w:t>r</w:t>
      </w:r>
      <w:r w:rsidR="008B05B3" w:rsidRPr="008B05B3">
        <w:rPr>
          <w:rFonts w:ascii="Times New Roman" w:hAnsi="Times New Roman"/>
          <w:b/>
          <w:sz w:val="24"/>
          <w:szCs w:val="24"/>
        </w:rPr>
        <w:t>ecipient</w:t>
      </w:r>
      <w:r w:rsidR="00613E01" w:rsidRPr="00E235A7">
        <w:rPr>
          <w:rFonts w:ascii="Times New Roman" w:hAnsi="Times New Roman"/>
          <w:sz w:val="22"/>
          <w:szCs w:val="22"/>
        </w:rPr>
        <w:t xml:space="preserve">are </w:t>
      </w:r>
      <w:r w:rsidR="007276D3">
        <w:rPr>
          <w:rFonts w:ascii="Times New Roman" w:hAnsi="Times New Roman"/>
          <w:sz w:val="22"/>
          <w:szCs w:val="22"/>
        </w:rPr>
        <w:t>-----</w:t>
      </w:r>
      <w:r w:rsidR="0053663C">
        <w:rPr>
          <w:rFonts w:ascii="Times New Roman" w:hAnsi="Times New Roman"/>
          <w:sz w:val="22"/>
          <w:szCs w:val="22"/>
        </w:rPr>
        <w:t>-------------------------</w:t>
      </w:r>
    </w:p>
    <w:p w:rsidR="00F32979" w:rsidRDefault="00B27D98" w:rsidP="005825C3">
      <w:pPr>
        <w:spacing w:line="360" w:lineRule="auto"/>
        <w:ind w:left="709" w:hanging="283"/>
        <w:jc w:val="both"/>
        <w:rPr>
          <w:rFonts w:ascii="Times New Roman" w:hAnsi="Times New Roman" w:cs="BrowalliaUPC"/>
          <w:sz w:val="22"/>
          <w:szCs w:val="22"/>
        </w:rPr>
      </w:pPr>
      <w:r w:rsidRPr="00000116">
        <w:rPr>
          <w:rFonts w:ascii="Times New Roman" w:hAnsi="Times New Roman"/>
          <w:color w:val="000000"/>
          <w:sz w:val="22"/>
          <w:szCs w:val="22"/>
        </w:rPr>
        <w:t>2</w:t>
      </w:r>
      <w:r>
        <w:rPr>
          <w:rFonts w:ascii="Times New Roman" w:hAnsi="Times New Roman"/>
          <w:color w:val="808080"/>
          <w:sz w:val="22"/>
          <w:szCs w:val="22"/>
        </w:rPr>
        <w:t xml:space="preserve">. </w:t>
      </w:r>
      <w:r w:rsidR="00F32979" w:rsidRPr="00F32979">
        <w:rPr>
          <w:rFonts w:ascii="Times New Roman" w:hAnsi="Times New Roman" w:cs="BrowalliaUPC"/>
          <w:sz w:val="22"/>
          <w:szCs w:val="22"/>
        </w:rPr>
        <w:t xml:space="preserve">The material shall be used exclusively for non-commercial, non-military scientific research by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The materials shall be used only at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organization and only in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scientist’s laboratory under the direction of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scientist or others working under his/her direct supervision.</w:t>
      </w:r>
    </w:p>
    <w:p w:rsidR="00B27D98" w:rsidRDefault="00F32979" w:rsidP="005825C3">
      <w:pPr>
        <w:numPr>
          <w:ilvl w:val="0"/>
          <w:numId w:val="7"/>
        </w:numPr>
        <w:spacing w:line="360" w:lineRule="auto"/>
        <w:ind w:left="714" w:hanging="357"/>
        <w:jc w:val="both"/>
        <w:rPr>
          <w:rFonts w:ascii="Times New Roman" w:hAnsi="Times New Roman" w:cs="BrowalliaUPC"/>
          <w:sz w:val="22"/>
          <w:szCs w:val="22"/>
        </w:rPr>
      </w:pPr>
      <w:r w:rsidRPr="00F32979">
        <w:rPr>
          <w:rFonts w:ascii="Times New Roman" w:hAnsi="Times New Roman" w:cs="BrowalliaUPC"/>
          <w:sz w:val="22"/>
          <w:szCs w:val="22"/>
        </w:rPr>
        <w:t xml:space="preserve">The materials are the property of </w:t>
      </w:r>
      <w:r w:rsidR="009506EC" w:rsidRPr="00B94B0A">
        <w:rPr>
          <w:rFonts w:ascii="Times New Roman" w:hAnsi="Times New Roman" w:cs="BrowalliaUPC"/>
          <w:sz w:val="22"/>
          <w:szCs w:val="22"/>
        </w:rPr>
        <w:t xml:space="preserve">the </w:t>
      </w:r>
      <w:r w:rsidR="008B05B3">
        <w:rPr>
          <w:rFonts w:ascii="Times New Roman" w:hAnsi="Times New Roman"/>
          <w:b/>
          <w:sz w:val="24"/>
          <w:szCs w:val="24"/>
        </w:rPr>
        <w:t>p</w:t>
      </w:r>
      <w:r w:rsidR="008B05B3" w:rsidRPr="008B05B3">
        <w:rPr>
          <w:rFonts w:ascii="Times New Roman" w:hAnsi="Times New Roman"/>
          <w:b/>
          <w:sz w:val="24"/>
          <w:szCs w:val="24"/>
        </w:rPr>
        <w:t>rovider</w:t>
      </w:r>
      <w:r w:rsidR="009506EC" w:rsidRPr="00B94B0A">
        <w:rPr>
          <w:rFonts w:ascii="Times New Roman" w:hAnsi="Times New Roman" w:cs="BrowalliaUPC"/>
          <w:sz w:val="22"/>
          <w:szCs w:val="22"/>
        </w:rPr>
        <w:t>.</w:t>
      </w:r>
      <w:r w:rsidRPr="00F32979">
        <w:rPr>
          <w:rFonts w:ascii="Times New Roman" w:hAnsi="Times New Roman" w:cs="BrowalliaUPC"/>
          <w:sz w:val="22"/>
          <w:szCs w:val="22"/>
        </w:rPr>
        <w:t>Ownership of modifications and direct/indirect derivatives of materials, and income arising from commercializing the direct/indirect derivatives of the materials will be negotiated in good faith by the parties hereto depending upon (a) their relative contribution to the creation of said modifications and derivatives, and (b) applicable laws and regulations.</w:t>
      </w:r>
    </w:p>
    <w:p w:rsidR="00B27D98" w:rsidRDefault="008B05B3" w:rsidP="005825C3">
      <w:pPr>
        <w:numPr>
          <w:ilvl w:val="0"/>
          <w:numId w:val="7"/>
        </w:numPr>
        <w:spacing w:line="360" w:lineRule="auto"/>
        <w:jc w:val="both"/>
        <w:rPr>
          <w:rFonts w:ascii="Times New Roman" w:hAnsi="Times New Roman" w:cs="BrowalliaUPC"/>
          <w:sz w:val="22"/>
          <w:szCs w:val="22"/>
        </w:rPr>
      </w:pPr>
      <w:r>
        <w:rPr>
          <w:rFonts w:ascii="Times New Roman" w:hAnsi="Times New Roman"/>
          <w:b/>
          <w:sz w:val="24"/>
          <w:szCs w:val="24"/>
        </w:rPr>
        <w:t>R</w:t>
      </w:r>
      <w:r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shall not sell or otherwise distribute the materials to a third party for any purpose. This agreement and the resulting transfer of materials constitute a non-exclusive l</w:t>
      </w:r>
      <w:smartTag w:uri="urn:schemas-microsoft-com:office:smarttags" w:element="PersonName">
        <w:r w:rsidR="00F32979" w:rsidRPr="00F32979">
          <w:rPr>
            <w:rFonts w:ascii="Times New Roman" w:hAnsi="Times New Roman" w:cs="BrowalliaUPC"/>
            <w:sz w:val="22"/>
            <w:szCs w:val="22"/>
          </w:rPr>
          <w:t>ice</w:t>
        </w:r>
      </w:smartTag>
      <w:r w:rsidR="00F32979" w:rsidRPr="00F32979">
        <w:rPr>
          <w:rFonts w:ascii="Times New Roman" w:hAnsi="Times New Roman" w:cs="BrowalliaUPC"/>
          <w:sz w:val="22"/>
          <w:szCs w:val="22"/>
        </w:rPr>
        <w:t xml:space="preserve">nse to use the materials solely for research or other not-for-profit purpose and specifically as described in the </w:t>
      </w:r>
      <w:r w:rsidR="007276D3">
        <w:rPr>
          <w:rFonts w:ascii="Times New Roman" w:hAnsi="Times New Roman" w:cs="BrowalliaUPC"/>
          <w:sz w:val="22"/>
          <w:szCs w:val="22"/>
        </w:rPr>
        <w:t>study</w:t>
      </w:r>
      <w:r w:rsidR="00F32979" w:rsidRPr="00F32979">
        <w:rPr>
          <w:rFonts w:ascii="Times New Roman" w:hAnsi="Times New Roman" w:cs="BrowalliaUPC"/>
          <w:sz w:val="22"/>
          <w:szCs w:val="22"/>
        </w:rPr>
        <w:t xml:space="preserve"> stated above.</w:t>
      </w:r>
    </w:p>
    <w:p w:rsidR="00B27D98" w:rsidRDefault="008B05B3" w:rsidP="005825C3">
      <w:pPr>
        <w:numPr>
          <w:ilvl w:val="0"/>
          <w:numId w:val="7"/>
        </w:numPr>
        <w:spacing w:line="360" w:lineRule="auto"/>
        <w:jc w:val="both"/>
        <w:rPr>
          <w:rFonts w:ascii="Times New Roman" w:hAnsi="Times New Roman" w:cs="BrowalliaUPC"/>
          <w:sz w:val="22"/>
          <w:szCs w:val="22"/>
        </w:rPr>
      </w:pPr>
      <w:r>
        <w:rPr>
          <w:rFonts w:ascii="Times New Roman" w:hAnsi="Times New Roman"/>
          <w:b/>
          <w:sz w:val="24"/>
          <w:szCs w:val="24"/>
        </w:rPr>
        <w:t>R</w:t>
      </w:r>
      <w:r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shall consult with the </w:t>
      </w:r>
      <w:r>
        <w:rPr>
          <w:rFonts w:ascii="Times New Roman" w:hAnsi="Times New Roman"/>
          <w:b/>
          <w:sz w:val="24"/>
          <w:szCs w:val="24"/>
        </w:rPr>
        <w:t>p</w:t>
      </w:r>
      <w:r w:rsidRPr="008B05B3">
        <w:rPr>
          <w:rFonts w:ascii="Times New Roman" w:hAnsi="Times New Roman"/>
          <w:b/>
          <w:sz w:val="24"/>
          <w:szCs w:val="24"/>
        </w:rPr>
        <w:t>rovider</w:t>
      </w:r>
      <w:r w:rsidR="00F32979" w:rsidRPr="00F32979">
        <w:rPr>
          <w:rFonts w:ascii="Times New Roman" w:hAnsi="Times New Roman" w:cs="BrowalliaUPC"/>
          <w:sz w:val="22"/>
          <w:szCs w:val="22"/>
        </w:rPr>
        <w:t xml:space="preserve"> prior to the preparation and submission of presentation/publication materials and patent applications, which involve the materials, modification of materials and direct/indirect derivatives of materials.  </w:t>
      </w:r>
    </w:p>
    <w:p w:rsidR="00CE3376" w:rsidRDefault="008B05B3" w:rsidP="005825C3">
      <w:pPr>
        <w:numPr>
          <w:ilvl w:val="0"/>
          <w:numId w:val="7"/>
        </w:numPr>
        <w:spacing w:line="360" w:lineRule="auto"/>
        <w:jc w:val="both"/>
        <w:rPr>
          <w:rFonts w:ascii="Times New Roman" w:hAnsi="Times New Roman" w:cs="BrowalliaUPC"/>
          <w:sz w:val="22"/>
          <w:szCs w:val="22"/>
        </w:rPr>
      </w:pPr>
      <w:r>
        <w:rPr>
          <w:rFonts w:ascii="Times New Roman" w:hAnsi="Times New Roman"/>
          <w:b/>
          <w:sz w:val="24"/>
          <w:szCs w:val="24"/>
        </w:rPr>
        <w:t>R</w:t>
      </w:r>
      <w:r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agrees to provide the </w:t>
      </w:r>
      <w:r>
        <w:rPr>
          <w:rFonts w:ascii="Times New Roman" w:hAnsi="Times New Roman"/>
          <w:b/>
          <w:sz w:val="24"/>
          <w:szCs w:val="24"/>
        </w:rPr>
        <w:t>p</w:t>
      </w:r>
      <w:r w:rsidRPr="008B05B3">
        <w:rPr>
          <w:rFonts w:ascii="Times New Roman" w:hAnsi="Times New Roman"/>
          <w:b/>
          <w:sz w:val="24"/>
          <w:szCs w:val="24"/>
        </w:rPr>
        <w:t>rovider</w:t>
      </w:r>
      <w:r w:rsidR="00F32979" w:rsidRPr="00F32979">
        <w:rPr>
          <w:rFonts w:ascii="Times New Roman" w:hAnsi="Times New Roman" w:cs="BrowalliaUPC"/>
          <w:sz w:val="22"/>
          <w:szCs w:val="22"/>
        </w:rPr>
        <w:t xml:space="preserve"> with a copy of any publication, which contains experimental results obtained from the use of the materials, modification of materials and direct/indirect derivatives of materials. The </w:t>
      </w:r>
      <w:r>
        <w:rPr>
          <w:rFonts w:ascii="Times New Roman" w:hAnsi="Times New Roman"/>
          <w:b/>
          <w:sz w:val="24"/>
          <w:szCs w:val="24"/>
        </w:rPr>
        <w:t>r</w:t>
      </w:r>
      <w:r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shall </w:t>
      </w:r>
      <w:r w:rsidR="00CE3376">
        <w:rPr>
          <w:rFonts w:ascii="Times New Roman" w:hAnsi="Times New Roman" w:cs="BrowalliaUPC"/>
          <w:sz w:val="22"/>
          <w:szCs w:val="22"/>
        </w:rPr>
        <w:t xml:space="preserve">recognize </w:t>
      </w:r>
      <w:r w:rsidR="00CE3376" w:rsidRPr="00F32979">
        <w:rPr>
          <w:rFonts w:ascii="Times New Roman" w:hAnsi="Times New Roman" w:cs="BrowalliaUPC"/>
          <w:sz w:val="22"/>
          <w:szCs w:val="22"/>
        </w:rPr>
        <w:t xml:space="preserve">the </w:t>
      </w:r>
      <w:r>
        <w:rPr>
          <w:rFonts w:ascii="Times New Roman" w:hAnsi="Times New Roman"/>
          <w:b/>
          <w:sz w:val="24"/>
          <w:szCs w:val="24"/>
        </w:rPr>
        <w:t>p</w:t>
      </w:r>
      <w:r w:rsidRPr="008B05B3">
        <w:rPr>
          <w:rFonts w:ascii="Times New Roman" w:hAnsi="Times New Roman"/>
          <w:b/>
          <w:sz w:val="24"/>
          <w:szCs w:val="24"/>
        </w:rPr>
        <w:t>rovider</w:t>
      </w:r>
      <w:r w:rsidR="007D0A31">
        <w:rPr>
          <w:rFonts w:ascii="Times New Roman" w:hAnsi="Times New Roman"/>
          <w:b/>
          <w:sz w:val="24"/>
          <w:szCs w:val="24"/>
        </w:rPr>
        <w:t xml:space="preserve"> </w:t>
      </w:r>
      <w:r w:rsidR="00CE3376">
        <w:rPr>
          <w:rFonts w:ascii="Times New Roman" w:hAnsi="Times New Roman" w:cs="BrowalliaUPC"/>
          <w:sz w:val="22"/>
          <w:szCs w:val="22"/>
        </w:rPr>
        <w:t>as co-author</w:t>
      </w:r>
      <w:r w:rsidR="00F32979" w:rsidRPr="00F32979">
        <w:rPr>
          <w:rFonts w:ascii="Times New Roman" w:hAnsi="Times New Roman" w:cs="BrowalliaUPC"/>
          <w:sz w:val="22"/>
          <w:szCs w:val="22"/>
        </w:rPr>
        <w:t xml:space="preserve"> in all publications containing any data or information about the materials, modification of materials and direct/indirect derivatives of materials unless the </w:t>
      </w:r>
      <w:r>
        <w:rPr>
          <w:rFonts w:ascii="Times New Roman" w:hAnsi="Times New Roman"/>
          <w:b/>
          <w:sz w:val="24"/>
          <w:szCs w:val="24"/>
        </w:rPr>
        <w:t>p</w:t>
      </w:r>
      <w:r w:rsidRPr="008B05B3">
        <w:rPr>
          <w:rFonts w:ascii="Times New Roman" w:hAnsi="Times New Roman"/>
          <w:b/>
          <w:sz w:val="24"/>
          <w:szCs w:val="24"/>
        </w:rPr>
        <w:t>rovider</w:t>
      </w:r>
      <w:r w:rsidR="00F32979" w:rsidRPr="00F32979">
        <w:rPr>
          <w:rFonts w:ascii="Times New Roman" w:hAnsi="Times New Roman" w:cs="BrowalliaUPC"/>
          <w:sz w:val="22"/>
          <w:szCs w:val="22"/>
        </w:rPr>
        <w:t xml:space="preserve"> indicates otherwise.</w:t>
      </w:r>
    </w:p>
    <w:p w:rsidR="00F32979" w:rsidRPr="00CE3376" w:rsidRDefault="00F32979" w:rsidP="00CE3376">
      <w:pPr>
        <w:numPr>
          <w:ilvl w:val="0"/>
          <w:numId w:val="7"/>
        </w:numPr>
        <w:spacing w:line="360" w:lineRule="auto"/>
        <w:jc w:val="both"/>
        <w:rPr>
          <w:rFonts w:ascii="Times New Roman" w:hAnsi="Times New Roman" w:cs="BrowalliaUPC"/>
          <w:sz w:val="22"/>
          <w:szCs w:val="22"/>
        </w:rPr>
      </w:pPr>
      <w:r w:rsidRPr="00CE3376">
        <w:rPr>
          <w:rFonts w:ascii="Times New Roman" w:hAnsi="Times New Roman" w:cs="BrowalliaUPC"/>
          <w:sz w:val="22"/>
          <w:szCs w:val="22"/>
          <w:lang w:bidi="th-TH"/>
        </w:rPr>
        <w:t>This Agreement will terminate on the earliest of the following dates:</w:t>
      </w:r>
    </w:p>
    <w:p w:rsidR="00F32979" w:rsidRPr="00F32979" w:rsidRDefault="00F32979" w:rsidP="007276D3">
      <w:pPr>
        <w:tabs>
          <w:tab w:val="left" w:pos="1080"/>
        </w:tabs>
        <w:spacing w:line="360" w:lineRule="auto"/>
        <w:ind w:left="1080" w:hanging="360"/>
        <w:jc w:val="both"/>
        <w:rPr>
          <w:rFonts w:ascii="Times New Roman" w:hAnsi="Times New Roman" w:cs="BrowalliaUPC"/>
          <w:sz w:val="22"/>
          <w:szCs w:val="22"/>
        </w:rPr>
      </w:pPr>
      <w:r w:rsidRPr="00F32979">
        <w:rPr>
          <w:rFonts w:ascii="Times New Roman" w:hAnsi="Times New Roman" w:cs="BrowalliaUPC"/>
          <w:sz w:val="22"/>
          <w:szCs w:val="22"/>
        </w:rPr>
        <w:t>a)</w:t>
      </w:r>
      <w:r w:rsidRPr="00F32979">
        <w:rPr>
          <w:rFonts w:ascii="Times New Roman" w:hAnsi="Times New Roman" w:cs="BrowalliaUPC"/>
          <w:sz w:val="22"/>
          <w:szCs w:val="22"/>
        </w:rPr>
        <w:tab/>
        <w:t>When the material becomes generally available from third parties, for example, through reagent catalogs or public depositories or</w:t>
      </w:r>
    </w:p>
    <w:p w:rsidR="00F32979" w:rsidRPr="00F32979" w:rsidRDefault="00F32979" w:rsidP="007276D3">
      <w:pPr>
        <w:tabs>
          <w:tab w:val="left" w:pos="1080"/>
        </w:tabs>
        <w:spacing w:line="360" w:lineRule="auto"/>
        <w:ind w:left="720"/>
        <w:jc w:val="both"/>
        <w:rPr>
          <w:rFonts w:ascii="Times New Roman" w:hAnsi="Times New Roman" w:cs="BrowalliaUPC"/>
          <w:sz w:val="22"/>
          <w:szCs w:val="22"/>
        </w:rPr>
      </w:pPr>
      <w:r w:rsidRPr="00F32979">
        <w:rPr>
          <w:rFonts w:ascii="Times New Roman" w:hAnsi="Times New Roman" w:cs="BrowalliaUPC"/>
          <w:sz w:val="22"/>
          <w:szCs w:val="22"/>
        </w:rPr>
        <w:t>b)</w:t>
      </w:r>
      <w:r w:rsidRPr="00F32979">
        <w:rPr>
          <w:rFonts w:ascii="Times New Roman" w:hAnsi="Times New Roman" w:cs="BrowalliaUPC"/>
          <w:sz w:val="22"/>
          <w:szCs w:val="22"/>
        </w:rPr>
        <w:tab/>
        <w:t xml:space="preserve">On completion of the current research with the </w:t>
      </w:r>
      <w:r w:rsidR="008B05B3" w:rsidRPr="008B05B3">
        <w:rPr>
          <w:rFonts w:ascii="Times New Roman" w:hAnsi="Times New Roman" w:cs="BrowalliaUPC"/>
          <w:b/>
          <w:sz w:val="22"/>
          <w:szCs w:val="22"/>
        </w:rPr>
        <w:t>material</w:t>
      </w:r>
      <w:r w:rsidRPr="00F32979">
        <w:rPr>
          <w:rFonts w:ascii="Times New Roman" w:hAnsi="Times New Roman" w:cs="BrowalliaUPC"/>
          <w:sz w:val="22"/>
          <w:szCs w:val="22"/>
        </w:rPr>
        <w:t xml:space="preserve">, or </w:t>
      </w:r>
    </w:p>
    <w:p w:rsidR="00F32979" w:rsidRPr="00F32979" w:rsidRDefault="00F32979" w:rsidP="007276D3">
      <w:pPr>
        <w:tabs>
          <w:tab w:val="left" w:pos="1080"/>
        </w:tabs>
        <w:spacing w:line="360" w:lineRule="auto"/>
        <w:ind w:left="720"/>
        <w:jc w:val="both"/>
        <w:rPr>
          <w:rFonts w:ascii="Times New Roman" w:hAnsi="Times New Roman" w:cs="BrowalliaUPC"/>
          <w:sz w:val="22"/>
          <w:szCs w:val="22"/>
        </w:rPr>
      </w:pPr>
      <w:r w:rsidRPr="00F32979">
        <w:rPr>
          <w:rFonts w:ascii="Times New Roman" w:hAnsi="Times New Roman" w:cs="BrowalliaUPC"/>
          <w:sz w:val="22"/>
          <w:szCs w:val="22"/>
        </w:rPr>
        <w:t>c)</w:t>
      </w:r>
      <w:r w:rsidRPr="00F32979">
        <w:rPr>
          <w:rFonts w:ascii="Times New Roman" w:hAnsi="Times New Roman" w:cs="BrowalliaUPC"/>
          <w:sz w:val="22"/>
          <w:szCs w:val="22"/>
        </w:rPr>
        <w:tab/>
        <w:t>On thirty (30) days written not</w:t>
      </w:r>
      <w:smartTag w:uri="urn:schemas-microsoft-com:office:smarttags" w:element="PersonName">
        <w:r w:rsidRPr="00F32979">
          <w:rPr>
            <w:rFonts w:ascii="Times New Roman" w:hAnsi="Times New Roman" w:cs="BrowalliaUPC"/>
            <w:sz w:val="22"/>
            <w:szCs w:val="22"/>
          </w:rPr>
          <w:t>ice</w:t>
        </w:r>
      </w:smartTag>
      <w:r w:rsidRPr="00F32979">
        <w:rPr>
          <w:rFonts w:ascii="Times New Roman" w:hAnsi="Times New Roman" w:cs="BrowalliaUPC"/>
          <w:sz w:val="22"/>
          <w:szCs w:val="22"/>
        </w:rPr>
        <w:t xml:space="preserve"> by either party to the other, or</w:t>
      </w:r>
    </w:p>
    <w:p w:rsidR="00F32979" w:rsidRPr="00F32979" w:rsidRDefault="00F32979" w:rsidP="007276D3">
      <w:pPr>
        <w:tabs>
          <w:tab w:val="left" w:pos="1080"/>
        </w:tabs>
        <w:spacing w:line="360" w:lineRule="auto"/>
        <w:ind w:left="720"/>
        <w:jc w:val="both"/>
        <w:rPr>
          <w:rFonts w:ascii="Times New Roman" w:hAnsi="Times New Roman" w:cs="BrowalliaUPC"/>
          <w:sz w:val="22"/>
          <w:szCs w:val="22"/>
        </w:rPr>
      </w:pPr>
      <w:r w:rsidRPr="00F32979">
        <w:rPr>
          <w:rFonts w:ascii="Times New Roman" w:hAnsi="Times New Roman" w:cs="BrowalliaUPC"/>
          <w:sz w:val="22"/>
          <w:szCs w:val="22"/>
        </w:rPr>
        <w:t>d)</w:t>
      </w:r>
      <w:r w:rsidRPr="00F32979">
        <w:rPr>
          <w:rFonts w:ascii="Times New Roman" w:hAnsi="Times New Roman" w:cs="BrowalliaUPC"/>
          <w:sz w:val="22"/>
          <w:szCs w:val="22"/>
        </w:rPr>
        <w:tab/>
        <w:t>On the date specified in an implementing letter, provided that:</w:t>
      </w:r>
    </w:p>
    <w:p w:rsidR="00F32979" w:rsidRPr="00F32979" w:rsidRDefault="007276D3" w:rsidP="007276D3">
      <w:pPr>
        <w:spacing w:line="360" w:lineRule="auto"/>
        <w:ind w:left="1440" w:hanging="360"/>
        <w:jc w:val="both"/>
        <w:rPr>
          <w:rFonts w:ascii="Times New Roman" w:hAnsi="Times New Roman" w:cs="BrowalliaUPC"/>
          <w:sz w:val="22"/>
          <w:szCs w:val="22"/>
        </w:rPr>
      </w:pPr>
      <w:r>
        <w:rPr>
          <w:rFonts w:ascii="Times New Roman" w:hAnsi="Times New Roman" w:cs="BrowalliaUPC"/>
          <w:sz w:val="22"/>
          <w:szCs w:val="22"/>
        </w:rPr>
        <w:lastRenderedPageBreak/>
        <w:t>i</w:t>
      </w:r>
      <w:r w:rsidR="00F32979" w:rsidRPr="00F32979">
        <w:rPr>
          <w:rFonts w:ascii="Times New Roman" w:hAnsi="Times New Roman" w:cs="BrowalliaUPC"/>
          <w:sz w:val="22"/>
          <w:szCs w:val="22"/>
        </w:rPr>
        <w:t>)</w:t>
      </w:r>
      <w:r w:rsidR="00F32979" w:rsidRPr="00F32979">
        <w:rPr>
          <w:rFonts w:ascii="Times New Roman" w:hAnsi="Times New Roman" w:cs="BrowalliaUPC"/>
          <w:sz w:val="22"/>
          <w:szCs w:val="22"/>
        </w:rPr>
        <w:tab/>
        <w:t xml:space="preserve">if termination should occur under 7(a),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shall be bound to the </w:t>
      </w:r>
      <w:r w:rsidR="008B05B3">
        <w:rPr>
          <w:rFonts w:ascii="Times New Roman" w:hAnsi="Times New Roman"/>
          <w:b/>
          <w:sz w:val="24"/>
          <w:szCs w:val="24"/>
        </w:rPr>
        <w:t>p</w:t>
      </w:r>
      <w:r w:rsidR="008B05B3" w:rsidRPr="008B05B3">
        <w:rPr>
          <w:rFonts w:ascii="Times New Roman" w:hAnsi="Times New Roman"/>
          <w:b/>
          <w:sz w:val="24"/>
          <w:szCs w:val="24"/>
        </w:rPr>
        <w:t>rovider</w:t>
      </w:r>
      <w:r w:rsidR="00F32979" w:rsidRPr="00F32979">
        <w:rPr>
          <w:rFonts w:ascii="Times New Roman" w:hAnsi="Times New Roman" w:cs="BrowalliaUPC"/>
          <w:sz w:val="22"/>
          <w:szCs w:val="22"/>
        </w:rPr>
        <w:t xml:space="preserve"> by the least restrictive terms applicable to the </w:t>
      </w:r>
      <w:r w:rsidR="008B05B3" w:rsidRPr="008B05B3">
        <w:rPr>
          <w:rFonts w:ascii="Times New Roman" w:hAnsi="Times New Roman" w:cs="BrowalliaUPC"/>
          <w:b/>
          <w:sz w:val="22"/>
          <w:szCs w:val="22"/>
        </w:rPr>
        <w:t>material</w:t>
      </w:r>
      <w:r w:rsidR="00F32979" w:rsidRPr="00F32979">
        <w:rPr>
          <w:rFonts w:ascii="Times New Roman" w:hAnsi="Times New Roman" w:cs="BrowalliaUPC"/>
          <w:sz w:val="22"/>
          <w:szCs w:val="22"/>
        </w:rPr>
        <w:t xml:space="preserve"> obtained from the then-available resources; and</w:t>
      </w:r>
    </w:p>
    <w:p w:rsidR="00F32979" w:rsidRPr="00F32979" w:rsidRDefault="007276D3" w:rsidP="007276D3">
      <w:pPr>
        <w:spacing w:line="360" w:lineRule="auto"/>
        <w:ind w:left="1440" w:hanging="360"/>
        <w:jc w:val="both"/>
        <w:rPr>
          <w:rFonts w:ascii="Times New Roman" w:hAnsi="Times New Roman" w:cs="BrowalliaUPC"/>
          <w:sz w:val="22"/>
          <w:szCs w:val="22"/>
        </w:rPr>
      </w:pPr>
      <w:r>
        <w:rPr>
          <w:rFonts w:ascii="Times New Roman" w:hAnsi="Times New Roman" w:cs="BrowalliaUPC"/>
          <w:sz w:val="22"/>
          <w:szCs w:val="22"/>
        </w:rPr>
        <w:t>ii</w:t>
      </w:r>
      <w:r w:rsidR="00F32979" w:rsidRPr="00F32979">
        <w:rPr>
          <w:rFonts w:ascii="Times New Roman" w:hAnsi="Times New Roman" w:cs="BrowalliaUPC"/>
          <w:sz w:val="22"/>
          <w:szCs w:val="22"/>
        </w:rPr>
        <w:t>)</w:t>
      </w:r>
      <w:r w:rsidR="00F32979" w:rsidRPr="00F32979">
        <w:rPr>
          <w:rFonts w:ascii="Times New Roman" w:hAnsi="Times New Roman" w:cs="BrowalliaUPC"/>
          <w:sz w:val="22"/>
          <w:szCs w:val="22"/>
        </w:rPr>
        <w:tab/>
        <w:t xml:space="preserve">if termination should occur under 7(b) or (d) above,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xml:space="preserve">, will discontinue its use of the material and will, upon direction of the </w:t>
      </w:r>
      <w:r w:rsidR="008B05B3">
        <w:rPr>
          <w:rFonts w:ascii="Times New Roman" w:hAnsi="Times New Roman"/>
          <w:b/>
          <w:sz w:val="24"/>
          <w:szCs w:val="24"/>
        </w:rPr>
        <w:t>p</w:t>
      </w:r>
      <w:r w:rsidR="008B05B3" w:rsidRPr="008B05B3">
        <w:rPr>
          <w:rFonts w:ascii="Times New Roman" w:hAnsi="Times New Roman"/>
          <w:b/>
          <w:sz w:val="24"/>
          <w:szCs w:val="24"/>
        </w:rPr>
        <w:t>rovider</w:t>
      </w:r>
      <w:r w:rsidR="00F32979" w:rsidRPr="00F32979">
        <w:rPr>
          <w:rFonts w:ascii="Times New Roman" w:hAnsi="Times New Roman" w:cs="BrowalliaUPC"/>
          <w:sz w:val="22"/>
          <w:szCs w:val="22"/>
        </w:rPr>
        <w:t xml:space="preserve">, return or destroy any remaining material.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rPr>
        <w:t>, at its discretion, will also either destroy the modifications or remain bound by the terms of this agreement; and</w:t>
      </w:r>
    </w:p>
    <w:p w:rsidR="00F32979" w:rsidRPr="00F32979" w:rsidRDefault="007276D3" w:rsidP="0053663C">
      <w:pPr>
        <w:spacing w:line="360" w:lineRule="auto"/>
        <w:ind w:left="1440" w:hanging="360"/>
        <w:jc w:val="both"/>
        <w:rPr>
          <w:rFonts w:ascii="Times New Roman" w:hAnsi="Times New Roman" w:cs="BrowalliaUPC"/>
          <w:sz w:val="22"/>
          <w:szCs w:val="22"/>
          <w:lang w:bidi="th-TH"/>
        </w:rPr>
      </w:pPr>
      <w:r>
        <w:rPr>
          <w:rFonts w:ascii="Times New Roman" w:hAnsi="Times New Roman" w:cs="BrowalliaUPC"/>
          <w:sz w:val="22"/>
          <w:szCs w:val="22"/>
          <w:lang w:bidi="th-TH"/>
        </w:rPr>
        <w:t>iii</w:t>
      </w:r>
      <w:r w:rsidR="00F32979" w:rsidRPr="00F32979">
        <w:rPr>
          <w:rFonts w:ascii="Times New Roman" w:hAnsi="Times New Roman" w:cs="BrowalliaUPC"/>
          <w:sz w:val="22"/>
          <w:szCs w:val="22"/>
          <w:lang w:bidi="th-TH"/>
        </w:rPr>
        <w:t xml:space="preserve">) in the event the </w:t>
      </w:r>
      <w:r w:rsidR="008B05B3">
        <w:rPr>
          <w:rFonts w:ascii="Times New Roman" w:hAnsi="Times New Roman"/>
          <w:b/>
          <w:sz w:val="24"/>
          <w:szCs w:val="24"/>
        </w:rPr>
        <w:t>p</w:t>
      </w:r>
      <w:r w:rsidR="008B05B3" w:rsidRPr="008B05B3">
        <w:rPr>
          <w:rFonts w:ascii="Times New Roman" w:hAnsi="Times New Roman"/>
          <w:b/>
          <w:sz w:val="24"/>
          <w:szCs w:val="24"/>
        </w:rPr>
        <w:t>rovider</w:t>
      </w:r>
      <w:r w:rsidR="00F32979" w:rsidRPr="00F32979">
        <w:rPr>
          <w:rFonts w:ascii="Times New Roman" w:hAnsi="Times New Roman" w:cs="BrowalliaUPC"/>
          <w:sz w:val="22"/>
          <w:szCs w:val="22"/>
          <w:lang w:bidi="th-TH"/>
        </w:rPr>
        <w:t xml:space="preserve"> t</w:t>
      </w:r>
      <w:r w:rsidR="00931827">
        <w:rPr>
          <w:rFonts w:ascii="Times New Roman" w:hAnsi="Times New Roman" w:cs="BrowalliaUPC"/>
          <w:sz w:val="22"/>
          <w:szCs w:val="22"/>
          <w:lang w:bidi="th-TH"/>
        </w:rPr>
        <w:t>erminates this Agreement under 7</w:t>
      </w:r>
      <w:r w:rsidR="00F32979" w:rsidRPr="00F32979">
        <w:rPr>
          <w:rFonts w:ascii="Times New Roman" w:hAnsi="Times New Roman" w:cs="BrowalliaUPC"/>
          <w:sz w:val="22"/>
          <w:szCs w:val="22"/>
          <w:lang w:bidi="th-TH"/>
        </w:rPr>
        <w:t xml:space="preserve"> (c) other than for breach of this </w:t>
      </w:r>
      <w:r w:rsidR="0053663C">
        <w:rPr>
          <w:rFonts w:ascii="Times New Roman" w:hAnsi="Times New Roman" w:cs="BrowalliaUPC"/>
          <w:sz w:val="22"/>
          <w:szCs w:val="22"/>
          <w:lang w:bidi="th-TH"/>
        </w:rPr>
        <w:t>a</w:t>
      </w:r>
      <w:r w:rsidR="00F32979" w:rsidRPr="00F32979">
        <w:rPr>
          <w:rFonts w:ascii="Times New Roman" w:hAnsi="Times New Roman" w:cs="BrowalliaUPC"/>
          <w:sz w:val="22"/>
          <w:szCs w:val="22"/>
          <w:lang w:bidi="th-TH"/>
        </w:rPr>
        <w:t xml:space="preserve">greement or for cause such as an imminent health risk or patent infringement, the </w:t>
      </w:r>
      <w:r w:rsidR="008B05B3">
        <w:rPr>
          <w:rFonts w:ascii="Times New Roman" w:hAnsi="Times New Roman"/>
          <w:b/>
          <w:sz w:val="24"/>
          <w:szCs w:val="24"/>
        </w:rPr>
        <w:t>p</w:t>
      </w:r>
      <w:r w:rsidR="008B05B3" w:rsidRPr="008B05B3">
        <w:rPr>
          <w:rFonts w:ascii="Times New Roman" w:hAnsi="Times New Roman"/>
          <w:b/>
          <w:sz w:val="24"/>
          <w:szCs w:val="24"/>
        </w:rPr>
        <w:t>rovider</w:t>
      </w:r>
      <w:r w:rsidR="00F32979" w:rsidRPr="00F32979">
        <w:rPr>
          <w:rFonts w:ascii="Times New Roman" w:hAnsi="Times New Roman" w:cs="BrowalliaUPC"/>
          <w:sz w:val="22"/>
          <w:szCs w:val="22"/>
          <w:lang w:bidi="th-TH"/>
        </w:rPr>
        <w:t xml:space="preserve"> will defer the effective date of termination for a period of up to one year, upon request from 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lang w:bidi="th-TH"/>
        </w:rPr>
        <w:t>, to permit completion of research in progress.</w:t>
      </w:r>
      <w:r w:rsidR="008F71FA">
        <w:rPr>
          <w:rFonts w:ascii="Times New Roman" w:hAnsi="Times New Roman" w:cs="BrowalliaUPC"/>
          <w:sz w:val="22"/>
          <w:szCs w:val="22"/>
          <w:lang w:bidi="th-TH"/>
        </w:rPr>
        <w:t xml:space="preserve"> </w:t>
      </w:r>
      <w:r w:rsidR="00F32979" w:rsidRPr="00F32979">
        <w:rPr>
          <w:rFonts w:ascii="Times New Roman" w:hAnsi="Times New Roman" w:cs="BrowalliaUPC"/>
          <w:sz w:val="22"/>
          <w:szCs w:val="22"/>
          <w:lang w:bidi="th-TH"/>
        </w:rPr>
        <w:t xml:space="preserve">Upon the effective date of termination, or if requested, the deferred effective date of termination,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lang w:bidi="th-TH"/>
        </w:rPr>
        <w:t xml:space="preserve"> will discontinue its use of the </w:t>
      </w:r>
      <w:r w:rsidR="00DC2EB9" w:rsidRPr="008B05B3">
        <w:rPr>
          <w:rFonts w:ascii="Times New Roman" w:hAnsi="Times New Roman" w:cs="BrowalliaUPC"/>
          <w:b/>
          <w:sz w:val="22"/>
          <w:szCs w:val="22"/>
        </w:rPr>
        <w:t>material</w:t>
      </w:r>
      <w:r w:rsidR="00F32979" w:rsidRPr="00F32979">
        <w:rPr>
          <w:rFonts w:ascii="Times New Roman" w:hAnsi="Times New Roman" w:cs="BrowalliaUPC"/>
          <w:sz w:val="22"/>
          <w:szCs w:val="22"/>
          <w:lang w:bidi="th-TH"/>
        </w:rPr>
        <w:t xml:space="preserve"> and will, upon direction of the </w:t>
      </w:r>
      <w:r w:rsidR="008B05B3">
        <w:rPr>
          <w:rFonts w:ascii="Times New Roman" w:hAnsi="Times New Roman"/>
          <w:b/>
          <w:sz w:val="24"/>
          <w:szCs w:val="24"/>
        </w:rPr>
        <w:t>p</w:t>
      </w:r>
      <w:r w:rsidR="008B05B3" w:rsidRPr="008B05B3">
        <w:rPr>
          <w:rFonts w:ascii="Times New Roman" w:hAnsi="Times New Roman"/>
          <w:b/>
          <w:sz w:val="24"/>
          <w:szCs w:val="24"/>
        </w:rPr>
        <w:t>rovider</w:t>
      </w:r>
      <w:r w:rsidR="00F32979" w:rsidRPr="00F32979">
        <w:rPr>
          <w:rFonts w:ascii="Times New Roman" w:hAnsi="Times New Roman" w:cs="BrowalliaUPC"/>
          <w:sz w:val="22"/>
          <w:szCs w:val="22"/>
          <w:lang w:bidi="th-TH"/>
        </w:rPr>
        <w:t>, return or d</w:t>
      </w:r>
      <w:r w:rsidR="0053663C">
        <w:rPr>
          <w:rFonts w:ascii="Times New Roman" w:hAnsi="Times New Roman" w:cs="BrowalliaUPC"/>
          <w:sz w:val="22"/>
          <w:szCs w:val="22"/>
          <w:lang w:bidi="th-TH"/>
        </w:rPr>
        <w:t xml:space="preserve">estroy any remaining material. </w:t>
      </w:r>
      <w:r w:rsidR="00F32979" w:rsidRPr="00F32979">
        <w:rPr>
          <w:rFonts w:ascii="Times New Roman" w:hAnsi="Times New Roman" w:cs="BrowalliaUPC"/>
          <w:sz w:val="22"/>
          <w:szCs w:val="22"/>
          <w:lang w:bidi="th-TH"/>
        </w:rPr>
        <w:t xml:space="preserve">The </w:t>
      </w:r>
      <w:r w:rsidR="008B05B3">
        <w:rPr>
          <w:rFonts w:ascii="Times New Roman" w:hAnsi="Times New Roman"/>
          <w:b/>
          <w:sz w:val="24"/>
          <w:szCs w:val="24"/>
        </w:rPr>
        <w:t>r</w:t>
      </w:r>
      <w:r w:rsidR="008B05B3" w:rsidRPr="008B05B3">
        <w:rPr>
          <w:rFonts w:ascii="Times New Roman" w:hAnsi="Times New Roman"/>
          <w:b/>
          <w:sz w:val="24"/>
          <w:szCs w:val="24"/>
        </w:rPr>
        <w:t>ecipient</w:t>
      </w:r>
      <w:r w:rsidR="00F32979" w:rsidRPr="00F32979">
        <w:rPr>
          <w:rFonts w:ascii="Times New Roman" w:hAnsi="Times New Roman" w:cs="BrowalliaUPC"/>
          <w:sz w:val="22"/>
          <w:szCs w:val="22"/>
          <w:lang w:bidi="th-TH"/>
        </w:rPr>
        <w:t>, at its discretion, will also either destroy the modifications or remain bound by the terms of this agreement as they apply to modifications.</w:t>
      </w:r>
    </w:p>
    <w:p w:rsidR="006374A3" w:rsidRDefault="006374A3" w:rsidP="008E7878">
      <w:pPr>
        <w:jc w:val="both"/>
        <w:rPr>
          <w:rFonts w:ascii="Times New Roman" w:hAnsi="Times New Roman"/>
          <w:sz w:val="22"/>
          <w:szCs w:val="22"/>
        </w:rPr>
      </w:pPr>
      <w:r w:rsidRPr="00F32979">
        <w:rPr>
          <w:rFonts w:ascii="Times New Roman" w:hAnsi="Times New Roman"/>
          <w:sz w:val="22"/>
          <w:szCs w:val="22"/>
        </w:rPr>
        <w:t>Accepted by:</w:t>
      </w:r>
    </w:p>
    <w:p w:rsidR="002E3DBE" w:rsidRDefault="002E3DBE" w:rsidP="008E7878">
      <w:pPr>
        <w:jc w:val="both"/>
        <w:rPr>
          <w:rFonts w:ascii="Times New Roman" w:hAnsi="Times New Roman"/>
          <w:sz w:val="22"/>
          <w:szCs w:val="22"/>
        </w:rPr>
      </w:pPr>
    </w:p>
    <w:p w:rsidR="002E3DBE" w:rsidRDefault="002E3DBE" w:rsidP="008E7878">
      <w:pPr>
        <w:jc w:val="both"/>
        <w:rPr>
          <w:rFonts w:ascii="Times New Roman" w:hAnsi="Times New Roman"/>
          <w:sz w:val="22"/>
          <w:szCs w:val="22"/>
        </w:rPr>
      </w:pPr>
    </w:p>
    <w:p w:rsidR="002E3DBE" w:rsidRDefault="002E3DBE" w:rsidP="008E7878">
      <w:pPr>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765"/>
      </w:tblGrid>
      <w:tr w:rsidR="002E3DBE" w:rsidTr="002E3DBE">
        <w:tc>
          <w:tcPr>
            <w:tcW w:w="4765" w:type="dxa"/>
          </w:tcPr>
          <w:p w:rsidR="002E3DBE" w:rsidRPr="00F32979" w:rsidRDefault="002E3DBE" w:rsidP="002E3DBE">
            <w:pPr>
              <w:jc w:val="both"/>
              <w:rPr>
                <w:rFonts w:ascii="Times New Roman" w:hAnsi="Times New Roman"/>
                <w:sz w:val="22"/>
                <w:szCs w:val="22"/>
              </w:rPr>
            </w:pPr>
            <w:r w:rsidRPr="00F32979">
              <w:rPr>
                <w:rFonts w:ascii="Times New Roman" w:hAnsi="Times New Roman"/>
                <w:sz w:val="22"/>
                <w:szCs w:val="22"/>
              </w:rPr>
              <w:t xml:space="preserve">PROVIDER </w:t>
            </w:r>
            <w:r>
              <w:rPr>
                <w:rFonts w:ascii="Times New Roman" w:hAnsi="Times New Roman"/>
                <w:sz w:val="22"/>
                <w:szCs w:val="22"/>
              </w:rPr>
              <w:t>SCIENTIST</w:t>
            </w:r>
          </w:p>
          <w:p w:rsidR="002E3DBE" w:rsidRDefault="002E3DBE" w:rsidP="002E3DBE">
            <w:pPr>
              <w:jc w:val="both"/>
              <w:rPr>
                <w:rFonts w:ascii="Times New Roman" w:hAnsi="Times New Roman"/>
                <w:sz w:val="22"/>
                <w:szCs w:val="22"/>
              </w:rPr>
            </w:pPr>
          </w:p>
          <w:p w:rsidR="002E3DBE" w:rsidRPr="00F32979" w:rsidRDefault="002E3DBE" w:rsidP="002E3DBE">
            <w:pPr>
              <w:jc w:val="both"/>
              <w:rPr>
                <w:rFonts w:ascii="Times New Roman" w:hAnsi="Times New Roman"/>
                <w:sz w:val="22"/>
                <w:szCs w:val="22"/>
              </w:rPr>
            </w:pPr>
            <w:r w:rsidRPr="00F32979">
              <w:rPr>
                <w:rFonts w:ascii="Times New Roman" w:hAnsi="Times New Roman"/>
                <w:sz w:val="22"/>
                <w:szCs w:val="22"/>
              </w:rPr>
              <w:t>Signature</w:t>
            </w:r>
            <w:r>
              <w:rPr>
                <w:rFonts w:ascii="Times New Roman" w:hAnsi="Times New Roman"/>
                <w:sz w:val="22"/>
                <w:szCs w:val="22"/>
              </w:rPr>
              <w:t xml:space="preserve"> and Date</w:t>
            </w:r>
            <w:r w:rsidRPr="00F32979">
              <w:rPr>
                <w:rFonts w:ascii="Times New Roman" w:hAnsi="Times New Roman"/>
                <w:sz w:val="22"/>
                <w:szCs w:val="22"/>
              </w:rPr>
              <w:t>:</w:t>
            </w:r>
            <w:r w:rsidRPr="00F32979">
              <w:rPr>
                <w:rFonts w:ascii="Times New Roman" w:hAnsi="Times New Roman"/>
                <w:sz w:val="22"/>
                <w:szCs w:val="22"/>
              </w:rPr>
              <w:tab/>
            </w:r>
          </w:p>
          <w:p w:rsidR="002E3DBE" w:rsidRPr="00E235A7" w:rsidRDefault="002E3DBE" w:rsidP="002E3DBE">
            <w:pPr>
              <w:rPr>
                <w:rFonts w:ascii="Times New Roman" w:hAnsi="Times New Roman"/>
                <w:color w:val="FF0000"/>
                <w:sz w:val="22"/>
                <w:szCs w:val="22"/>
              </w:rPr>
            </w:pPr>
            <w:r w:rsidRPr="00F32979">
              <w:rPr>
                <w:rFonts w:ascii="Times New Roman" w:hAnsi="Times New Roman"/>
                <w:sz w:val="22"/>
                <w:szCs w:val="22"/>
              </w:rPr>
              <w:t>Printed Name:</w:t>
            </w:r>
          </w:p>
          <w:p w:rsidR="002E3DBE" w:rsidRDefault="002E3DBE" w:rsidP="002E3DBE">
            <w:pPr>
              <w:jc w:val="both"/>
              <w:rPr>
                <w:rFonts w:ascii="Times New Roman" w:hAnsi="Times New Roman"/>
                <w:sz w:val="22"/>
                <w:szCs w:val="22"/>
              </w:rPr>
            </w:pPr>
            <w:r>
              <w:rPr>
                <w:rFonts w:ascii="Times New Roman" w:hAnsi="Times New Roman"/>
                <w:sz w:val="22"/>
                <w:szCs w:val="22"/>
              </w:rPr>
              <w:t>Designation</w:t>
            </w:r>
            <w:r w:rsidR="00CC51B3">
              <w:rPr>
                <w:rFonts w:ascii="Times New Roman" w:hAnsi="Times New Roman"/>
                <w:sz w:val="22"/>
                <w:szCs w:val="22"/>
              </w:rPr>
              <w:t>:</w:t>
            </w:r>
          </w:p>
          <w:p w:rsidR="002E3DBE" w:rsidRDefault="002E3DBE" w:rsidP="002E3DBE">
            <w:pPr>
              <w:jc w:val="both"/>
              <w:rPr>
                <w:rFonts w:ascii="Times New Roman" w:hAnsi="Times New Roman"/>
                <w:sz w:val="22"/>
                <w:szCs w:val="22"/>
              </w:rPr>
            </w:pPr>
          </w:p>
          <w:p w:rsidR="002E3DBE" w:rsidRDefault="002E3DBE" w:rsidP="002E3DBE">
            <w:pPr>
              <w:jc w:val="both"/>
              <w:rPr>
                <w:rFonts w:ascii="Times New Roman" w:hAnsi="Times New Roman"/>
                <w:sz w:val="22"/>
                <w:szCs w:val="22"/>
              </w:rPr>
            </w:pPr>
          </w:p>
          <w:p w:rsidR="002E3DBE" w:rsidRDefault="002E3DBE" w:rsidP="002E3DBE">
            <w:pPr>
              <w:jc w:val="both"/>
              <w:rPr>
                <w:rFonts w:ascii="Times New Roman" w:hAnsi="Times New Roman"/>
                <w:sz w:val="22"/>
                <w:szCs w:val="22"/>
              </w:rPr>
            </w:pPr>
          </w:p>
          <w:p w:rsidR="002E3DBE" w:rsidRDefault="002E3DBE" w:rsidP="002E3DBE">
            <w:pPr>
              <w:jc w:val="both"/>
              <w:rPr>
                <w:rFonts w:ascii="Times New Roman" w:hAnsi="Times New Roman"/>
                <w:sz w:val="22"/>
                <w:szCs w:val="22"/>
              </w:rPr>
            </w:pPr>
          </w:p>
          <w:p w:rsidR="002E3DBE" w:rsidRDefault="002E3DBE" w:rsidP="002E3DBE">
            <w:pPr>
              <w:jc w:val="both"/>
              <w:rPr>
                <w:rFonts w:ascii="Times New Roman" w:hAnsi="Times New Roman"/>
                <w:sz w:val="22"/>
                <w:szCs w:val="22"/>
              </w:rPr>
            </w:pPr>
          </w:p>
        </w:tc>
        <w:tc>
          <w:tcPr>
            <w:tcW w:w="4765" w:type="dxa"/>
          </w:tcPr>
          <w:p w:rsidR="002E3DBE" w:rsidRDefault="002E3DBE" w:rsidP="002E3DBE">
            <w:pPr>
              <w:jc w:val="both"/>
              <w:rPr>
                <w:rFonts w:ascii="Times New Roman" w:hAnsi="Times New Roman"/>
                <w:sz w:val="22"/>
                <w:szCs w:val="22"/>
              </w:rPr>
            </w:pPr>
            <w:r w:rsidRPr="00F32979">
              <w:rPr>
                <w:rFonts w:ascii="Times New Roman" w:hAnsi="Times New Roman"/>
                <w:sz w:val="22"/>
                <w:szCs w:val="22"/>
              </w:rPr>
              <w:t>RECIPIENT SCIENTIST</w:t>
            </w:r>
          </w:p>
          <w:p w:rsidR="002E3DBE" w:rsidRPr="00F32979" w:rsidRDefault="002E3DBE" w:rsidP="002E3DBE">
            <w:pPr>
              <w:jc w:val="both"/>
              <w:rPr>
                <w:rFonts w:ascii="Times New Roman" w:hAnsi="Times New Roman"/>
                <w:sz w:val="22"/>
                <w:szCs w:val="22"/>
              </w:rPr>
            </w:pPr>
          </w:p>
          <w:p w:rsidR="002E3DBE" w:rsidRPr="00F32979" w:rsidRDefault="002E3DBE" w:rsidP="002E3DBE">
            <w:pPr>
              <w:jc w:val="both"/>
              <w:rPr>
                <w:rFonts w:ascii="Times New Roman" w:hAnsi="Times New Roman"/>
                <w:sz w:val="22"/>
                <w:szCs w:val="22"/>
              </w:rPr>
            </w:pPr>
            <w:r w:rsidRPr="00F32979">
              <w:rPr>
                <w:rFonts w:ascii="Times New Roman" w:hAnsi="Times New Roman"/>
                <w:sz w:val="22"/>
                <w:szCs w:val="22"/>
              </w:rPr>
              <w:t>Signature</w:t>
            </w:r>
            <w:r>
              <w:rPr>
                <w:rFonts w:ascii="Times New Roman" w:hAnsi="Times New Roman"/>
                <w:sz w:val="22"/>
                <w:szCs w:val="22"/>
              </w:rPr>
              <w:t xml:space="preserve"> and Date</w:t>
            </w:r>
            <w:r w:rsidRPr="00F32979">
              <w:rPr>
                <w:rFonts w:ascii="Times New Roman" w:hAnsi="Times New Roman"/>
                <w:sz w:val="22"/>
                <w:szCs w:val="22"/>
              </w:rPr>
              <w:t>:</w:t>
            </w:r>
            <w:r w:rsidRPr="00F32979">
              <w:rPr>
                <w:rFonts w:ascii="Times New Roman" w:hAnsi="Times New Roman"/>
                <w:sz w:val="22"/>
                <w:szCs w:val="22"/>
              </w:rPr>
              <w:tab/>
            </w:r>
          </w:p>
          <w:p w:rsidR="002E3DBE" w:rsidRPr="00E235A7" w:rsidRDefault="002E3DBE" w:rsidP="002E3DBE">
            <w:pPr>
              <w:rPr>
                <w:rFonts w:ascii="Times New Roman" w:hAnsi="Times New Roman"/>
                <w:color w:val="FF0000"/>
                <w:sz w:val="22"/>
                <w:szCs w:val="22"/>
              </w:rPr>
            </w:pPr>
            <w:r w:rsidRPr="00F32979">
              <w:rPr>
                <w:rFonts w:ascii="Times New Roman" w:hAnsi="Times New Roman"/>
                <w:sz w:val="22"/>
                <w:szCs w:val="22"/>
              </w:rPr>
              <w:t>Printed Name:</w:t>
            </w:r>
          </w:p>
          <w:p w:rsidR="002E3DBE" w:rsidRPr="002E3DBE" w:rsidRDefault="002E3DBE" w:rsidP="002E3DBE">
            <w:pPr>
              <w:jc w:val="thaiDistribute"/>
              <w:rPr>
                <w:rFonts w:ascii="Times New Roman" w:hAnsi="Times New Roman"/>
                <w:color w:val="FF0000"/>
                <w:sz w:val="22"/>
                <w:szCs w:val="22"/>
                <w:highlight w:val="yellow"/>
              </w:rPr>
            </w:pPr>
            <w:r>
              <w:rPr>
                <w:rFonts w:ascii="Times New Roman" w:hAnsi="Times New Roman"/>
                <w:sz w:val="22"/>
                <w:szCs w:val="22"/>
              </w:rPr>
              <w:t>Designation</w:t>
            </w:r>
            <w:r w:rsidRPr="00E235A7">
              <w:rPr>
                <w:rFonts w:ascii="Times New Roman" w:hAnsi="Times New Roman"/>
                <w:sz w:val="22"/>
                <w:szCs w:val="22"/>
              </w:rPr>
              <w:t xml:space="preserve">: </w:t>
            </w:r>
          </w:p>
          <w:p w:rsidR="002E3DBE" w:rsidRDefault="002E3DBE" w:rsidP="008E7878">
            <w:pPr>
              <w:jc w:val="both"/>
              <w:rPr>
                <w:rFonts w:ascii="Times New Roman" w:hAnsi="Times New Roman"/>
                <w:sz w:val="22"/>
                <w:szCs w:val="22"/>
              </w:rPr>
            </w:pPr>
          </w:p>
        </w:tc>
      </w:tr>
      <w:tr w:rsidR="002E3DBE" w:rsidTr="002E3DBE">
        <w:tc>
          <w:tcPr>
            <w:tcW w:w="4765" w:type="dxa"/>
          </w:tcPr>
          <w:p w:rsidR="002E3DBE" w:rsidRDefault="002E3DBE" w:rsidP="002E3DBE">
            <w:pPr>
              <w:jc w:val="both"/>
              <w:rPr>
                <w:rFonts w:ascii="Times New Roman" w:hAnsi="Times New Roman"/>
                <w:sz w:val="22"/>
              </w:rPr>
            </w:pPr>
            <w:r>
              <w:rPr>
                <w:rFonts w:ascii="Times New Roman" w:hAnsi="Times New Roman"/>
                <w:sz w:val="22"/>
              </w:rPr>
              <w:t>PROVIDER INSTITUTION APPROVAL</w:t>
            </w:r>
          </w:p>
          <w:p w:rsidR="002E3DBE" w:rsidRDefault="002E3DBE" w:rsidP="002E3DBE">
            <w:pPr>
              <w:jc w:val="both"/>
              <w:rPr>
                <w:rFonts w:ascii="Times New Roman" w:hAnsi="Times New Roman"/>
                <w:sz w:val="22"/>
              </w:rPr>
            </w:pPr>
          </w:p>
          <w:p w:rsidR="002E3DBE" w:rsidRPr="0091592F" w:rsidRDefault="002E3DBE" w:rsidP="002E3DBE">
            <w:pPr>
              <w:jc w:val="both"/>
              <w:rPr>
                <w:rFonts w:ascii="Times New Roman" w:hAnsi="Times New Roman"/>
                <w:sz w:val="22"/>
              </w:rPr>
            </w:pPr>
            <w:r w:rsidRPr="0091592F">
              <w:rPr>
                <w:rFonts w:ascii="Times New Roman" w:hAnsi="Times New Roman"/>
                <w:sz w:val="22"/>
              </w:rPr>
              <w:t>Signature</w:t>
            </w:r>
            <w:r>
              <w:rPr>
                <w:rFonts w:ascii="Times New Roman" w:hAnsi="Times New Roman"/>
                <w:sz w:val="22"/>
              </w:rPr>
              <w:t xml:space="preserve"> and Date</w:t>
            </w:r>
            <w:r w:rsidRPr="0091592F">
              <w:rPr>
                <w:rFonts w:ascii="Times New Roman" w:hAnsi="Times New Roman"/>
                <w:sz w:val="22"/>
              </w:rPr>
              <w:t>:</w:t>
            </w:r>
            <w:r w:rsidRPr="0091592F">
              <w:rPr>
                <w:rFonts w:ascii="Times New Roman" w:hAnsi="Times New Roman"/>
                <w:sz w:val="22"/>
              </w:rPr>
              <w:tab/>
            </w:r>
          </w:p>
          <w:p w:rsidR="002E3DBE" w:rsidRPr="00ED5CCE" w:rsidRDefault="002E3DBE" w:rsidP="002E3DBE">
            <w:pPr>
              <w:rPr>
                <w:rFonts w:ascii="Times New Roman" w:hAnsi="Times New Roman"/>
                <w:b/>
                <w:bCs/>
                <w:sz w:val="22"/>
              </w:rPr>
            </w:pPr>
            <w:r w:rsidRPr="0091592F">
              <w:rPr>
                <w:rFonts w:ascii="Times New Roman" w:hAnsi="Times New Roman"/>
                <w:sz w:val="22"/>
              </w:rPr>
              <w:t>Printed Name:</w:t>
            </w:r>
            <w:r w:rsidRPr="0091592F">
              <w:rPr>
                <w:rFonts w:ascii="Times New Roman" w:hAnsi="Times New Roman"/>
                <w:sz w:val="22"/>
              </w:rPr>
              <w:tab/>
            </w:r>
          </w:p>
          <w:p w:rsidR="002E3DBE" w:rsidRDefault="002E3DBE" w:rsidP="002E3DBE">
            <w:pPr>
              <w:jc w:val="thaiDistribute"/>
              <w:rPr>
                <w:rFonts w:ascii="Times New Roman" w:hAnsi="Times New Roman"/>
                <w:color w:val="FF0000"/>
                <w:sz w:val="22"/>
                <w:szCs w:val="22"/>
                <w:highlight w:val="yellow"/>
              </w:rPr>
            </w:pPr>
            <w:r>
              <w:rPr>
                <w:rFonts w:ascii="Times New Roman" w:hAnsi="Times New Roman"/>
                <w:sz w:val="22"/>
              </w:rPr>
              <w:t>Designation</w:t>
            </w:r>
            <w:r w:rsidRPr="00ED5CCE">
              <w:rPr>
                <w:rFonts w:ascii="Times New Roman" w:hAnsi="Times New Roman"/>
                <w:sz w:val="22"/>
              </w:rPr>
              <w:t xml:space="preserve">: </w:t>
            </w:r>
          </w:p>
          <w:p w:rsidR="002E3DBE" w:rsidRDefault="002E3DBE" w:rsidP="002E3DBE">
            <w:pPr>
              <w:jc w:val="both"/>
              <w:rPr>
                <w:rFonts w:ascii="Times New Roman" w:hAnsi="Times New Roman"/>
                <w:sz w:val="22"/>
              </w:rPr>
            </w:pPr>
            <w:r>
              <w:rPr>
                <w:rFonts w:ascii="Times New Roman" w:hAnsi="Times New Roman"/>
                <w:sz w:val="22"/>
              </w:rPr>
              <w:t>Institution Seal</w:t>
            </w:r>
          </w:p>
          <w:p w:rsidR="002E3DBE" w:rsidRDefault="002E3DBE" w:rsidP="002E3DBE">
            <w:pPr>
              <w:jc w:val="both"/>
              <w:rPr>
                <w:rFonts w:ascii="Times New Roman" w:hAnsi="Times New Roman"/>
                <w:sz w:val="22"/>
              </w:rPr>
            </w:pPr>
          </w:p>
          <w:p w:rsidR="002E3DBE" w:rsidRDefault="002E3DBE" w:rsidP="002E3DBE">
            <w:pPr>
              <w:jc w:val="both"/>
              <w:rPr>
                <w:rFonts w:ascii="Times New Roman" w:hAnsi="Times New Roman"/>
                <w:sz w:val="22"/>
              </w:rPr>
            </w:pPr>
          </w:p>
          <w:p w:rsidR="002E3DBE" w:rsidRDefault="002E3DBE" w:rsidP="002E3DBE">
            <w:pPr>
              <w:jc w:val="both"/>
              <w:rPr>
                <w:rFonts w:ascii="Times New Roman" w:hAnsi="Times New Roman"/>
                <w:sz w:val="22"/>
              </w:rPr>
            </w:pPr>
          </w:p>
          <w:p w:rsidR="002E3DBE" w:rsidRDefault="002E3DBE" w:rsidP="002E3DBE">
            <w:pPr>
              <w:jc w:val="both"/>
              <w:rPr>
                <w:rFonts w:ascii="Times New Roman" w:hAnsi="Times New Roman"/>
                <w:sz w:val="22"/>
              </w:rPr>
            </w:pPr>
          </w:p>
          <w:p w:rsidR="002E3DBE" w:rsidRDefault="002E3DBE" w:rsidP="002E3DBE">
            <w:pPr>
              <w:jc w:val="both"/>
              <w:rPr>
                <w:rFonts w:ascii="Times New Roman" w:hAnsi="Times New Roman"/>
                <w:sz w:val="22"/>
              </w:rPr>
            </w:pPr>
          </w:p>
          <w:p w:rsidR="002E3DBE" w:rsidRDefault="002E3DBE" w:rsidP="002E3DBE">
            <w:pPr>
              <w:jc w:val="both"/>
              <w:rPr>
                <w:rFonts w:ascii="Times New Roman" w:hAnsi="Times New Roman"/>
                <w:sz w:val="22"/>
                <w:szCs w:val="22"/>
              </w:rPr>
            </w:pPr>
          </w:p>
        </w:tc>
        <w:tc>
          <w:tcPr>
            <w:tcW w:w="4765" w:type="dxa"/>
          </w:tcPr>
          <w:p w:rsidR="002E3DBE" w:rsidRDefault="002E3DBE" w:rsidP="002E3DBE">
            <w:pPr>
              <w:jc w:val="both"/>
              <w:rPr>
                <w:rFonts w:ascii="Times New Roman" w:hAnsi="Times New Roman"/>
                <w:sz w:val="22"/>
                <w:szCs w:val="22"/>
              </w:rPr>
            </w:pPr>
            <w:r w:rsidRPr="00F32979">
              <w:rPr>
                <w:rFonts w:ascii="Times New Roman" w:hAnsi="Times New Roman"/>
                <w:sz w:val="22"/>
                <w:szCs w:val="22"/>
              </w:rPr>
              <w:t>RECIPIENT INSTITUTION APPROVAL</w:t>
            </w:r>
          </w:p>
          <w:p w:rsidR="002E3DBE" w:rsidRPr="00F32979" w:rsidRDefault="002E3DBE" w:rsidP="002E3DBE">
            <w:pPr>
              <w:jc w:val="both"/>
              <w:rPr>
                <w:rFonts w:ascii="Times New Roman" w:hAnsi="Times New Roman"/>
                <w:sz w:val="22"/>
                <w:szCs w:val="22"/>
              </w:rPr>
            </w:pPr>
          </w:p>
          <w:p w:rsidR="002E3DBE" w:rsidRPr="00F32979" w:rsidRDefault="002E3DBE" w:rsidP="002E3DBE">
            <w:pPr>
              <w:jc w:val="both"/>
              <w:rPr>
                <w:rFonts w:ascii="Times New Roman" w:hAnsi="Times New Roman"/>
                <w:sz w:val="22"/>
                <w:szCs w:val="22"/>
              </w:rPr>
            </w:pPr>
            <w:r w:rsidRPr="00F32979">
              <w:rPr>
                <w:rFonts w:ascii="Times New Roman" w:hAnsi="Times New Roman"/>
                <w:sz w:val="22"/>
                <w:szCs w:val="22"/>
              </w:rPr>
              <w:t>Signature</w:t>
            </w:r>
            <w:r>
              <w:rPr>
                <w:rFonts w:ascii="Times New Roman" w:hAnsi="Times New Roman"/>
                <w:sz w:val="22"/>
                <w:szCs w:val="22"/>
              </w:rPr>
              <w:t xml:space="preserve"> and Date</w:t>
            </w:r>
            <w:r w:rsidRPr="00F32979">
              <w:rPr>
                <w:rFonts w:ascii="Times New Roman" w:hAnsi="Times New Roman"/>
                <w:sz w:val="22"/>
                <w:szCs w:val="22"/>
              </w:rPr>
              <w:t>:</w:t>
            </w:r>
            <w:r w:rsidRPr="00F32979">
              <w:rPr>
                <w:rFonts w:ascii="Times New Roman" w:hAnsi="Times New Roman"/>
                <w:sz w:val="22"/>
                <w:szCs w:val="22"/>
              </w:rPr>
              <w:tab/>
            </w:r>
          </w:p>
          <w:p w:rsidR="002E3DBE" w:rsidRPr="00E235A7" w:rsidRDefault="002E3DBE" w:rsidP="002E3DBE">
            <w:pPr>
              <w:rPr>
                <w:rFonts w:ascii="Times New Roman" w:hAnsi="Times New Roman"/>
                <w:color w:val="FF0000"/>
                <w:sz w:val="22"/>
                <w:szCs w:val="22"/>
              </w:rPr>
            </w:pPr>
            <w:r w:rsidRPr="00F32979">
              <w:rPr>
                <w:rFonts w:ascii="Times New Roman" w:hAnsi="Times New Roman"/>
                <w:sz w:val="22"/>
                <w:szCs w:val="22"/>
              </w:rPr>
              <w:t>Printed Name:</w:t>
            </w:r>
          </w:p>
          <w:p w:rsidR="002E3DBE" w:rsidRDefault="002E3DBE" w:rsidP="002E3DBE">
            <w:pPr>
              <w:jc w:val="thaiDistribute"/>
              <w:rPr>
                <w:rFonts w:ascii="Times New Roman" w:hAnsi="Times New Roman"/>
                <w:color w:val="FF0000"/>
                <w:sz w:val="22"/>
                <w:szCs w:val="22"/>
                <w:highlight w:val="yellow"/>
              </w:rPr>
            </w:pPr>
            <w:r>
              <w:rPr>
                <w:rFonts w:ascii="Times New Roman" w:hAnsi="Times New Roman"/>
                <w:sz w:val="22"/>
                <w:szCs w:val="22"/>
              </w:rPr>
              <w:t>Designation</w:t>
            </w:r>
            <w:r w:rsidRPr="00E235A7">
              <w:rPr>
                <w:rFonts w:ascii="Times New Roman" w:hAnsi="Times New Roman"/>
                <w:sz w:val="22"/>
                <w:szCs w:val="22"/>
              </w:rPr>
              <w:t xml:space="preserve">: </w:t>
            </w:r>
          </w:p>
          <w:p w:rsidR="002E3DBE" w:rsidRDefault="002E3DBE" w:rsidP="002E3DBE">
            <w:pPr>
              <w:jc w:val="both"/>
              <w:rPr>
                <w:rFonts w:ascii="Times New Roman" w:hAnsi="Times New Roman"/>
                <w:sz w:val="22"/>
                <w:szCs w:val="22"/>
              </w:rPr>
            </w:pPr>
            <w:r>
              <w:rPr>
                <w:rFonts w:ascii="Times New Roman" w:hAnsi="Times New Roman"/>
                <w:sz w:val="22"/>
                <w:szCs w:val="22"/>
              </w:rPr>
              <w:t>Institution Seal</w:t>
            </w:r>
          </w:p>
          <w:p w:rsidR="002E3DBE" w:rsidRDefault="002E3DBE" w:rsidP="008E7878">
            <w:pPr>
              <w:jc w:val="both"/>
              <w:rPr>
                <w:rFonts w:ascii="Times New Roman" w:hAnsi="Times New Roman"/>
                <w:sz w:val="22"/>
                <w:szCs w:val="22"/>
              </w:rPr>
            </w:pPr>
          </w:p>
        </w:tc>
      </w:tr>
    </w:tbl>
    <w:p w:rsidR="008E7878" w:rsidRDefault="00C123A4" w:rsidP="008E7878">
      <w:pPr>
        <w:jc w:val="both"/>
        <w:rPr>
          <w:rFonts w:ascii="Times New Roman" w:hAnsi="Times New Roman"/>
          <w:sz w:val="22"/>
        </w:rPr>
      </w:pPr>
      <w:r w:rsidRPr="0091592F">
        <w:rPr>
          <w:rFonts w:ascii="Times New Roman" w:hAnsi="Times New Roman"/>
          <w:sz w:val="22"/>
        </w:rPr>
        <w:tab/>
      </w:r>
    </w:p>
    <w:p w:rsidR="007A3A64" w:rsidRDefault="007A3A64" w:rsidP="008E7878">
      <w:pPr>
        <w:jc w:val="both"/>
        <w:rPr>
          <w:rFonts w:ascii="Times New Roman" w:hAnsi="Times New Roman"/>
          <w:sz w:val="22"/>
        </w:rPr>
      </w:pPr>
    </w:p>
    <w:p w:rsidR="008B05B3" w:rsidRPr="00F32979" w:rsidRDefault="008B05B3" w:rsidP="008E7878">
      <w:pPr>
        <w:jc w:val="both"/>
        <w:rPr>
          <w:rFonts w:ascii="Times New Roman" w:hAnsi="Times New Roman"/>
          <w:sz w:val="22"/>
          <w:szCs w:val="22"/>
        </w:rPr>
      </w:pPr>
    </w:p>
    <w:p w:rsidR="009C65FA" w:rsidRDefault="009C65FA" w:rsidP="008E7878">
      <w:pPr>
        <w:jc w:val="both"/>
        <w:rPr>
          <w:rFonts w:ascii="Times New Roman" w:hAnsi="Times New Roman"/>
          <w:sz w:val="22"/>
          <w:szCs w:val="22"/>
        </w:rPr>
      </w:pPr>
    </w:p>
    <w:p w:rsidR="0053663C" w:rsidRPr="008B05B3" w:rsidRDefault="0053663C" w:rsidP="008B05B3">
      <w:pPr>
        <w:jc w:val="both"/>
        <w:rPr>
          <w:rFonts w:ascii="Times New Roman" w:hAnsi="Times New Roman"/>
          <w:b/>
          <w:sz w:val="22"/>
          <w:szCs w:val="22"/>
        </w:rPr>
      </w:pPr>
      <w:r>
        <w:rPr>
          <w:rFonts w:ascii="Times New Roman" w:hAnsi="Times New Roman"/>
          <w:sz w:val="22"/>
          <w:szCs w:val="22"/>
        </w:rPr>
        <w:t>NB : Institution seals of provider and recipient must be stamped</w:t>
      </w:r>
    </w:p>
    <w:sectPr w:rsidR="0053663C" w:rsidRPr="008B05B3" w:rsidSect="00000116">
      <w:footerReference w:type="default" r:id="rId7"/>
      <w:pgSz w:w="11906" w:h="16838"/>
      <w:pgMar w:top="1152"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8A" w:rsidRDefault="00E86E8A">
      <w:r>
        <w:separator/>
      </w:r>
    </w:p>
  </w:endnote>
  <w:endnote w:type="continuationSeparator" w:id="1">
    <w:p w:rsidR="00E86E8A" w:rsidRDefault="00E86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B3" w:rsidRPr="00CC51B3" w:rsidRDefault="00CC51B3">
    <w:pPr>
      <w:pStyle w:val="Footer"/>
      <w:pBdr>
        <w:top w:val="thinThickSmallGap" w:sz="24" w:space="1" w:color="622423" w:themeColor="accent2" w:themeShade="7F"/>
      </w:pBdr>
      <w:rPr>
        <w:rFonts w:asciiTheme="majorHAnsi" w:eastAsiaTheme="majorEastAsia" w:hAnsiTheme="majorHAnsi" w:cstheme="majorBidi"/>
        <w:sz w:val="16"/>
        <w:szCs w:val="16"/>
      </w:rPr>
    </w:pPr>
    <w:r w:rsidRPr="00CC51B3">
      <w:rPr>
        <w:rFonts w:asciiTheme="majorHAnsi" w:eastAsiaTheme="majorEastAsia" w:hAnsiTheme="majorHAnsi" w:cstheme="majorBidi"/>
        <w:sz w:val="16"/>
        <w:szCs w:val="16"/>
      </w:rPr>
      <w:ptab w:relativeTo="margin" w:alignment="right" w:leader="none"/>
    </w:r>
    <w:r w:rsidRPr="00CC51B3">
      <w:rPr>
        <w:rFonts w:asciiTheme="majorHAnsi" w:eastAsiaTheme="majorEastAsia" w:hAnsiTheme="majorHAnsi" w:cstheme="majorBidi"/>
        <w:sz w:val="16"/>
        <w:szCs w:val="16"/>
      </w:rPr>
      <w:t xml:space="preserve">Page </w:t>
    </w:r>
    <w:r w:rsidR="00E56F17" w:rsidRPr="00E56F17">
      <w:rPr>
        <w:rFonts w:asciiTheme="minorHAnsi" w:eastAsiaTheme="minorEastAsia" w:hAnsiTheme="minorHAnsi" w:cstheme="minorBidi"/>
        <w:sz w:val="16"/>
        <w:szCs w:val="16"/>
      </w:rPr>
      <w:fldChar w:fldCharType="begin"/>
    </w:r>
    <w:r w:rsidRPr="00CC51B3">
      <w:rPr>
        <w:sz w:val="16"/>
        <w:szCs w:val="16"/>
      </w:rPr>
      <w:instrText xml:space="preserve"> PAGE   \* MERGEFORMAT </w:instrText>
    </w:r>
    <w:r w:rsidR="00E56F17" w:rsidRPr="00E56F17">
      <w:rPr>
        <w:rFonts w:asciiTheme="minorHAnsi" w:eastAsiaTheme="minorEastAsia" w:hAnsiTheme="minorHAnsi" w:cstheme="minorBidi"/>
        <w:sz w:val="16"/>
        <w:szCs w:val="16"/>
      </w:rPr>
      <w:fldChar w:fldCharType="separate"/>
    </w:r>
    <w:r w:rsidR="007D0A31" w:rsidRPr="007D0A31">
      <w:rPr>
        <w:rFonts w:asciiTheme="majorHAnsi" w:eastAsiaTheme="majorEastAsia" w:hAnsiTheme="majorHAnsi" w:cstheme="majorBidi"/>
        <w:noProof/>
        <w:sz w:val="16"/>
        <w:szCs w:val="16"/>
      </w:rPr>
      <w:t>1</w:t>
    </w:r>
    <w:r w:rsidR="00E56F17" w:rsidRPr="00CC51B3">
      <w:rPr>
        <w:rFonts w:asciiTheme="majorHAnsi" w:eastAsiaTheme="majorEastAsia" w:hAnsiTheme="majorHAnsi" w:cstheme="majorBidi"/>
        <w:noProof/>
        <w:sz w:val="16"/>
        <w:szCs w:val="16"/>
      </w:rPr>
      <w:fldChar w:fldCharType="end"/>
    </w:r>
  </w:p>
  <w:p w:rsidR="001E0762" w:rsidRPr="00CC51B3" w:rsidRDefault="001E076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8A" w:rsidRDefault="00E86E8A">
      <w:r>
        <w:separator/>
      </w:r>
    </w:p>
  </w:footnote>
  <w:footnote w:type="continuationSeparator" w:id="1">
    <w:p w:rsidR="00E86E8A" w:rsidRDefault="00E86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5D56"/>
    <w:multiLevelType w:val="singleLevel"/>
    <w:tmpl w:val="EF448ABE"/>
    <w:lvl w:ilvl="0">
      <w:start w:val="1"/>
      <w:numFmt w:val="lowerRoman"/>
      <w:lvlText w:val="%1)"/>
      <w:lvlJc w:val="left"/>
      <w:pPr>
        <w:tabs>
          <w:tab w:val="num" w:pos="1440"/>
        </w:tabs>
        <w:ind w:left="1440" w:hanging="720"/>
      </w:pPr>
      <w:rPr>
        <w:rFonts w:hint="default"/>
      </w:rPr>
    </w:lvl>
  </w:abstractNum>
  <w:abstractNum w:abstractNumId="1">
    <w:nsid w:val="2CA85CD1"/>
    <w:multiLevelType w:val="singleLevel"/>
    <w:tmpl w:val="146E1462"/>
    <w:lvl w:ilvl="0">
      <w:start w:val="1"/>
      <w:numFmt w:val="lowerLetter"/>
      <w:lvlText w:val="%1)"/>
      <w:lvlJc w:val="left"/>
      <w:pPr>
        <w:tabs>
          <w:tab w:val="num" w:pos="720"/>
        </w:tabs>
        <w:ind w:left="720" w:hanging="360"/>
      </w:pPr>
      <w:rPr>
        <w:rFonts w:hint="default"/>
      </w:rPr>
    </w:lvl>
  </w:abstractNum>
  <w:abstractNum w:abstractNumId="2">
    <w:nsid w:val="501B667A"/>
    <w:multiLevelType w:val="hybridMultilevel"/>
    <w:tmpl w:val="3A80A0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32AD0"/>
    <w:multiLevelType w:val="multilevel"/>
    <w:tmpl w:val="3A80A0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66A07C5"/>
    <w:multiLevelType w:val="singleLevel"/>
    <w:tmpl w:val="041E000F"/>
    <w:lvl w:ilvl="0">
      <w:start w:val="1"/>
      <w:numFmt w:val="decimal"/>
      <w:lvlText w:val="%1."/>
      <w:lvlJc w:val="left"/>
      <w:pPr>
        <w:tabs>
          <w:tab w:val="num" w:pos="360"/>
        </w:tabs>
        <w:ind w:left="360" w:hanging="360"/>
      </w:pPr>
      <w:rPr>
        <w:rFonts w:hint="default"/>
      </w:rPr>
    </w:lvl>
  </w:abstractNum>
  <w:abstractNum w:abstractNumId="5">
    <w:nsid w:val="77B40B7C"/>
    <w:multiLevelType w:val="hybridMultilevel"/>
    <w:tmpl w:val="EA54484C"/>
    <w:lvl w:ilvl="0" w:tplc="A5CCF80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2067EA"/>
    <w:multiLevelType w:val="hybridMultilevel"/>
    <w:tmpl w:val="0F0CACB0"/>
    <w:lvl w:ilvl="0" w:tplc="A5CCF80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applyBreakingRules/>
  </w:compat>
  <w:rsids>
    <w:rsidRoot w:val="00A029CA"/>
    <w:rsid w:val="00000116"/>
    <w:rsid w:val="00081A53"/>
    <w:rsid w:val="00092BF1"/>
    <w:rsid w:val="0009466D"/>
    <w:rsid w:val="00095B11"/>
    <w:rsid w:val="000C7CE2"/>
    <w:rsid w:val="000D69C3"/>
    <w:rsid w:val="00131C2E"/>
    <w:rsid w:val="001534E7"/>
    <w:rsid w:val="00173858"/>
    <w:rsid w:val="001A79B4"/>
    <w:rsid w:val="001C4326"/>
    <w:rsid w:val="001E0762"/>
    <w:rsid w:val="002017A8"/>
    <w:rsid w:val="00234A42"/>
    <w:rsid w:val="00257D79"/>
    <w:rsid w:val="002B788C"/>
    <w:rsid w:val="002E3DBE"/>
    <w:rsid w:val="003157A8"/>
    <w:rsid w:val="00345E60"/>
    <w:rsid w:val="003667E3"/>
    <w:rsid w:val="00382F7D"/>
    <w:rsid w:val="003C1E2C"/>
    <w:rsid w:val="003E6125"/>
    <w:rsid w:val="00400DE0"/>
    <w:rsid w:val="00402B8D"/>
    <w:rsid w:val="00432D51"/>
    <w:rsid w:val="00453148"/>
    <w:rsid w:val="004629CD"/>
    <w:rsid w:val="004937B0"/>
    <w:rsid w:val="004A64E1"/>
    <w:rsid w:val="004D410C"/>
    <w:rsid w:val="005135E1"/>
    <w:rsid w:val="005250E9"/>
    <w:rsid w:val="0053663C"/>
    <w:rsid w:val="00561242"/>
    <w:rsid w:val="005825C3"/>
    <w:rsid w:val="0059058C"/>
    <w:rsid w:val="005B7297"/>
    <w:rsid w:val="00613E01"/>
    <w:rsid w:val="006242C2"/>
    <w:rsid w:val="006374A3"/>
    <w:rsid w:val="00652F19"/>
    <w:rsid w:val="006663E0"/>
    <w:rsid w:val="0071169B"/>
    <w:rsid w:val="00711A2B"/>
    <w:rsid w:val="007276D3"/>
    <w:rsid w:val="00770354"/>
    <w:rsid w:val="007731BF"/>
    <w:rsid w:val="007A054E"/>
    <w:rsid w:val="007A0AEE"/>
    <w:rsid w:val="007A3A64"/>
    <w:rsid w:val="007B1615"/>
    <w:rsid w:val="007B6FD2"/>
    <w:rsid w:val="007D0A31"/>
    <w:rsid w:val="007E4081"/>
    <w:rsid w:val="008003A3"/>
    <w:rsid w:val="00880920"/>
    <w:rsid w:val="00881A62"/>
    <w:rsid w:val="00881BC4"/>
    <w:rsid w:val="008822DA"/>
    <w:rsid w:val="00883C94"/>
    <w:rsid w:val="008B05B3"/>
    <w:rsid w:val="008C3347"/>
    <w:rsid w:val="008E7878"/>
    <w:rsid w:val="008F71FA"/>
    <w:rsid w:val="0091100B"/>
    <w:rsid w:val="00931827"/>
    <w:rsid w:val="00944EFD"/>
    <w:rsid w:val="009506EC"/>
    <w:rsid w:val="009A5E07"/>
    <w:rsid w:val="009B22CD"/>
    <w:rsid w:val="009B3F5F"/>
    <w:rsid w:val="009C65FA"/>
    <w:rsid w:val="009C7490"/>
    <w:rsid w:val="009D14C3"/>
    <w:rsid w:val="009E342D"/>
    <w:rsid w:val="00A029CA"/>
    <w:rsid w:val="00A2753E"/>
    <w:rsid w:val="00AC3532"/>
    <w:rsid w:val="00B23C15"/>
    <w:rsid w:val="00B27D98"/>
    <w:rsid w:val="00B35ACE"/>
    <w:rsid w:val="00B86034"/>
    <w:rsid w:val="00B94B0A"/>
    <w:rsid w:val="00BA0C2D"/>
    <w:rsid w:val="00C03EBD"/>
    <w:rsid w:val="00C123A4"/>
    <w:rsid w:val="00C2612C"/>
    <w:rsid w:val="00C35BF3"/>
    <w:rsid w:val="00C47772"/>
    <w:rsid w:val="00C71ADC"/>
    <w:rsid w:val="00C71B1F"/>
    <w:rsid w:val="00CC51B3"/>
    <w:rsid w:val="00CD40CE"/>
    <w:rsid w:val="00CE3376"/>
    <w:rsid w:val="00D107DD"/>
    <w:rsid w:val="00D62056"/>
    <w:rsid w:val="00DA4684"/>
    <w:rsid w:val="00DB3F2D"/>
    <w:rsid w:val="00DC2EB9"/>
    <w:rsid w:val="00DD1CE5"/>
    <w:rsid w:val="00DD2DDC"/>
    <w:rsid w:val="00DD4297"/>
    <w:rsid w:val="00DE3375"/>
    <w:rsid w:val="00DE3DF1"/>
    <w:rsid w:val="00DF3AE7"/>
    <w:rsid w:val="00E235A7"/>
    <w:rsid w:val="00E37A4D"/>
    <w:rsid w:val="00E4413E"/>
    <w:rsid w:val="00E56F17"/>
    <w:rsid w:val="00E718F2"/>
    <w:rsid w:val="00E86E8A"/>
    <w:rsid w:val="00EA5C3F"/>
    <w:rsid w:val="00EB6DD0"/>
    <w:rsid w:val="00EC5377"/>
    <w:rsid w:val="00ED5CCE"/>
    <w:rsid w:val="00EE15FB"/>
    <w:rsid w:val="00EE7459"/>
    <w:rsid w:val="00F14E35"/>
    <w:rsid w:val="00F32979"/>
    <w:rsid w:val="00F5542D"/>
    <w:rsid w:val="00F5694D"/>
    <w:rsid w:val="00F71583"/>
    <w:rsid w:val="00F94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377"/>
    <w:rPr>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5377"/>
    <w:pPr>
      <w:jc w:val="both"/>
    </w:pPr>
  </w:style>
  <w:style w:type="paragraph" w:styleId="Title">
    <w:name w:val="Title"/>
    <w:basedOn w:val="Normal"/>
    <w:qFormat/>
    <w:rsid w:val="00EC5377"/>
    <w:pPr>
      <w:spacing w:line="360" w:lineRule="auto"/>
      <w:jc w:val="center"/>
    </w:pPr>
    <w:rPr>
      <w:rFonts w:ascii="Times New Roman" w:hAnsi="Times New Roman"/>
      <w:b/>
      <w:sz w:val="24"/>
    </w:rPr>
  </w:style>
  <w:style w:type="paragraph" w:styleId="BalloonText">
    <w:name w:val="Balloon Text"/>
    <w:basedOn w:val="Normal"/>
    <w:semiHidden/>
    <w:rsid w:val="00A029CA"/>
    <w:rPr>
      <w:rFonts w:ascii="Tahoma" w:hAnsi="Tahoma" w:cs="Tahoma"/>
      <w:sz w:val="16"/>
      <w:szCs w:val="16"/>
    </w:rPr>
  </w:style>
  <w:style w:type="character" w:styleId="CommentReference">
    <w:name w:val="annotation reference"/>
    <w:basedOn w:val="DefaultParagraphFont"/>
    <w:semiHidden/>
    <w:rsid w:val="009B22CD"/>
    <w:rPr>
      <w:sz w:val="16"/>
      <w:szCs w:val="16"/>
    </w:rPr>
  </w:style>
  <w:style w:type="paragraph" w:styleId="CommentText">
    <w:name w:val="annotation text"/>
    <w:basedOn w:val="Normal"/>
    <w:semiHidden/>
    <w:rsid w:val="009B22CD"/>
    <w:rPr>
      <w:sz w:val="20"/>
    </w:rPr>
  </w:style>
  <w:style w:type="paragraph" w:styleId="CommentSubject">
    <w:name w:val="annotation subject"/>
    <w:basedOn w:val="CommentText"/>
    <w:next w:val="CommentText"/>
    <w:semiHidden/>
    <w:rsid w:val="009B22CD"/>
    <w:rPr>
      <w:b/>
      <w:bCs/>
    </w:rPr>
  </w:style>
  <w:style w:type="character" w:styleId="Strong">
    <w:name w:val="Strong"/>
    <w:basedOn w:val="DefaultParagraphFont"/>
    <w:qFormat/>
    <w:rsid w:val="00F32979"/>
    <w:rPr>
      <w:b/>
      <w:bCs/>
    </w:rPr>
  </w:style>
  <w:style w:type="paragraph" w:styleId="PlainText">
    <w:name w:val="Plain Text"/>
    <w:basedOn w:val="Normal"/>
    <w:rsid w:val="008822DA"/>
    <w:rPr>
      <w:rFonts w:ascii="Courier New" w:eastAsia="Times New Roman" w:hAnsi="Courier New" w:cs="Courier New"/>
      <w:sz w:val="20"/>
      <w:lang w:val="en-GB" w:eastAsia="en-US"/>
    </w:rPr>
  </w:style>
  <w:style w:type="paragraph" w:styleId="Header">
    <w:name w:val="header"/>
    <w:basedOn w:val="Normal"/>
    <w:rsid w:val="00BA0C2D"/>
    <w:pPr>
      <w:tabs>
        <w:tab w:val="center" w:pos="4153"/>
        <w:tab w:val="right" w:pos="8306"/>
      </w:tabs>
    </w:pPr>
    <w:rPr>
      <w:rFonts w:cs="Cordia New"/>
    </w:rPr>
  </w:style>
  <w:style w:type="paragraph" w:styleId="Footer">
    <w:name w:val="footer"/>
    <w:basedOn w:val="Normal"/>
    <w:link w:val="FooterChar"/>
    <w:uiPriority w:val="99"/>
    <w:rsid w:val="00BA0C2D"/>
    <w:pPr>
      <w:tabs>
        <w:tab w:val="center" w:pos="4153"/>
        <w:tab w:val="right" w:pos="8306"/>
      </w:tabs>
    </w:pPr>
    <w:rPr>
      <w:rFonts w:cs="Cordia New"/>
    </w:rPr>
  </w:style>
  <w:style w:type="paragraph" w:styleId="BodyText2">
    <w:name w:val="Body Text 2"/>
    <w:basedOn w:val="Normal"/>
    <w:link w:val="BodyText2Char"/>
    <w:rsid w:val="00F5542D"/>
    <w:pPr>
      <w:spacing w:after="120" w:line="480" w:lineRule="auto"/>
    </w:pPr>
  </w:style>
  <w:style w:type="character" w:customStyle="1" w:styleId="BodyText2Char">
    <w:name w:val="Body Text 2 Char"/>
    <w:basedOn w:val="DefaultParagraphFont"/>
    <w:link w:val="BodyText2"/>
    <w:rsid w:val="00F5542D"/>
    <w:rPr>
      <w:sz w:val="28"/>
      <w:lang w:val="en-US" w:eastAsia="zh-CN"/>
    </w:rPr>
  </w:style>
  <w:style w:type="character" w:customStyle="1" w:styleId="FooterChar">
    <w:name w:val="Footer Char"/>
    <w:basedOn w:val="DefaultParagraphFont"/>
    <w:link w:val="Footer"/>
    <w:uiPriority w:val="99"/>
    <w:rsid w:val="001E0762"/>
    <w:rPr>
      <w:rFonts w:cs="Cordia New"/>
      <w:sz w:val="28"/>
      <w:lang w:eastAsia="zh-CN"/>
    </w:rPr>
  </w:style>
  <w:style w:type="table" w:styleId="TableGrid">
    <w:name w:val="Table Grid"/>
    <w:basedOn w:val="TableNormal"/>
    <w:rsid w:val="002E3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spacing w:line="360" w:lineRule="auto"/>
      <w:jc w:val="center"/>
    </w:pPr>
    <w:rPr>
      <w:rFonts w:ascii="Times New Roman" w:hAnsi="Times New Roman"/>
      <w:b/>
      <w:sz w:val="24"/>
    </w:rPr>
  </w:style>
  <w:style w:type="paragraph" w:styleId="BalloonText">
    <w:name w:val="Balloon Text"/>
    <w:basedOn w:val="Normal"/>
    <w:semiHidden/>
    <w:rsid w:val="00A029CA"/>
    <w:rPr>
      <w:rFonts w:ascii="Tahoma" w:hAnsi="Tahoma" w:cs="Tahoma"/>
      <w:sz w:val="16"/>
      <w:szCs w:val="16"/>
    </w:rPr>
  </w:style>
  <w:style w:type="character" w:styleId="CommentReference">
    <w:name w:val="annotation reference"/>
    <w:basedOn w:val="DefaultParagraphFont"/>
    <w:semiHidden/>
    <w:rsid w:val="009B22CD"/>
    <w:rPr>
      <w:sz w:val="16"/>
      <w:szCs w:val="16"/>
    </w:rPr>
  </w:style>
  <w:style w:type="paragraph" w:styleId="CommentText">
    <w:name w:val="annotation text"/>
    <w:basedOn w:val="Normal"/>
    <w:semiHidden/>
    <w:rsid w:val="009B22CD"/>
    <w:rPr>
      <w:sz w:val="20"/>
    </w:rPr>
  </w:style>
  <w:style w:type="paragraph" w:styleId="CommentSubject">
    <w:name w:val="annotation subject"/>
    <w:basedOn w:val="CommentText"/>
    <w:next w:val="CommentText"/>
    <w:semiHidden/>
    <w:rsid w:val="009B22CD"/>
    <w:rPr>
      <w:b/>
      <w:bCs/>
    </w:rPr>
  </w:style>
  <w:style w:type="character" w:styleId="Strong">
    <w:name w:val="Strong"/>
    <w:basedOn w:val="DefaultParagraphFont"/>
    <w:qFormat/>
    <w:rsid w:val="00F32979"/>
    <w:rPr>
      <w:b/>
      <w:bCs/>
    </w:rPr>
  </w:style>
  <w:style w:type="paragraph" w:styleId="PlainText">
    <w:name w:val="Plain Text"/>
    <w:basedOn w:val="Normal"/>
    <w:rsid w:val="008822DA"/>
    <w:rPr>
      <w:rFonts w:ascii="Courier New" w:eastAsia="Times New Roman" w:hAnsi="Courier New" w:cs="Courier New"/>
      <w:sz w:val="20"/>
      <w:lang w:val="en-GB" w:eastAsia="en-US"/>
    </w:rPr>
  </w:style>
  <w:style w:type="paragraph" w:styleId="Header">
    <w:name w:val="header"/>
    <w:basedOn w:val="Normal"/>
    <w:rsid w:val="00BA0C2D"/>
    <w:pPr>
      <w:tabs>
        <w:tab w:val="center" w:pos="4153"/>
        <w:tab w:val="right" w:pos="8306"/>
      </w:tabs>
    </w:pPr>
    <w:rPr>
      <w:rFonts w:cs="Cordia New"/>
    </w:rPr>
  </w:style>
  <w:style w:type="paragraph" w:styleId="Footer">
    <w:name w:val="footer"/>
    <w:basedOn w:val="Normal"/>
    <w:link w:val="FooterChar"/>
    <w:uiPriority w:val="99"/>
    <w:rsid w:val="00BA0C2D"/>
    <w:pPr>
      <w:tabs>
        <w:tab w:val="center" w:pos="4153"/>
        <w:tab w:val="right" w:pos="8306"/>
      </w:tabs>
    </w:pPr>
    <w:rPr>
      <w:rFonts w:cs="Cordia New"/>
    </w:rPr>
  </w:style>
  <w:style w:type="paragraph" w:styleId="BodyText2">
    <w:name w:val="Body Text 2"/>
    <w:basedOn w:val="Normal"/>
    <w:link w:val="BodyText2Char"/>
    <w:rsid w:val="00F5542D"/>
    <w:pPr>
      <w:spacing w:after="120" w:line="480" w:lineRule="auto"/>
    </w:pPr>
  </w:style>
  <w:style w:type="character" w:customStyle="1" w:styleId="BodyText2Char">
    <w:name w:val="Body Text 2 Char"/>
    <w:basedOn w:val="DefaultParagraphFont"/>
    <w:link w:val="BodyText2"/>
    <w:rsid w:val="00F5542D"/>
    <w:rPr>
      <w:sz w:val="28"/>
      <w:lang w:val="en-US" w:eastAsia="zh-CN"/>
    </w:rPr>
  </w:style>
  <w:style w:type="character" w:customStyle="1" w:styleId="FooterChar">
    <w:name w:val="Footer Char"/>
    <w:basedOn w:val="DefaultParagraphFont"/>
    <w:link w:val="Footer"/>
    <w:uiPriority w:val="99"/>
    <w:rsid w:val="001E0762"/>
    <w:rPr>
      <w:rFonts w:cs="Cordia New"/>
      <w:sz w:val="28"/>
      <w:lang w:eastAsia="zh-CN"/>
    </w:rPr>
  </w:style>
  <w:style w:type="table" w:styleId="TableGrid">
    <w:name w:val="Table Grid"/>
    <w:basedOn w:val="TableNormal"/>
    <w:rsid w:val="002E3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39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user</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MW</dc:creator>
  <cp:lastModifiedBy>DG</cp:lastModifiedBy>
  <cp:revision>4</cp:revision>
  <cp:lastPrinted>2014-09-03T11:03:00Z</cp:lastPrinted>
  <dcterms:created xsi:type="dcterms:W3CDTF">2019-07-23T05:25:00Z</dcterms:created>
  <dcterms:modified xsi:type="dcterms:W3CDTF">2019-07-30T10:21:00Z</dcterms:modified>
</cp:coreProperties>
</file>